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40D" w:rsidRDefault="008408E6">
      <w:pPr>
        <w:ind w:right="-259"/>
        <w:jc w:val="center"/>
        <w:rPr>
          <w:sz w:val="20"/>
          <w:szCs w:val="20"/>
        </w:rPr>
      </w:pPr>
      <w:r>
        <w:rPr>
          <w:rFonts w:eastAsia="Times New Roman"/>
          <w:b/>
          <w:bCs/>
          <w:sz w:val="24"/>
          <w:szCs w:val="24"/>
        </w:rPr>
        <w:t>Лекциялар курсының мазмұны</w:t>
      </w:r>
    </w:p>
    <w:p w:rsidR="00D7340D" w:rsidRDefault="00D7340D">
      <w:pPr>
        <w:spacing w:line="276" w:lineRule="exact"/>
        <w:rPr>
          <w:sz w:val="24"/>
          <w:szCs w:val="24"/>
        </w:rPr>
      </w:pPr>
    </w:p>
    <w:p w:rsidR="00D7340D" w:rsidRDefault="008408E6">
      <w:pPr>
        <w:ind w:right="-259"/>
        <w:jc w:val="center"/>
        <w:rPr>
          <w:sz w:val="20"/>
          <w:szCs w:val="20"/>
        </w:rPr>
      </w:pPr>
      <w:r>
        <w:rPr>
          <w:rFonts w:eastAsia="Times New Roman"/>
          <w:b/>
          <w:bCs/>
          <w:sz w:val="24"/>
          <w:szCs w:val="24"/>
        </w:rPr>
        <w:t>N 1 лекция</w:t>
      </w:r>
    </w:p>
    <w:p w:rsidR="00D7340D" w:rsidRDefault="00D7340D">
      <w:pPr>
        <w:spacing w:line="271" w:lineRule="exact"/>
        <w:rPr>
          <w:sz w:val="24"/>
          <w:szCs w:val="24"/>
        </w:rPr>
      </w:pPr>
    </w:p>
    <w:p w:rsidR="00D7340D" w:rsidRDefault="008408E6">
      <w:pPr>
        <w:ind w:left="620"/>
        <w:rPr>
          <w:sz w:val="20"/>
          <w:szCs w:val="20"/>
        </w:rPr>
      </w:pPr>
      <w:r>
        <w:rPr>
          <w:rFonts w:eastAsia="Times New Roman"/>
          <w:b/>
          <w:bCs/>
          <w:sz w:val="24"/>
          <w:szCs w:val="24"/>
        </w:rPr>
        <w:t xml:space="preserve">Тақырыбы: </w:t>
      </w:r>
      <w:r>
        <w:rPr>
          <w:rFonts w:eastAsia="Times New Roman"/>
          <w:sz w:val="24"/>
          <w:szCs w:val="24"/>
        </w:rPr>
        <w:t>Кіріспе.</w:t>
      </w:r>
    </w:p>
    <w:p w:rsidR="00D7340D" w:rsidRDefault="00D7340D">
      <w:pPr>
        <w:spacing w:line="12" w:lineRule="exact"/>
        <w:rPr>
          <w:sz w:val="24"/>
          <w:szCs w:val="24"/>
        </w:rPr>
      </w:pPr>
    </w:p>
    <w:p w:rsidR="00D7340D" w:rsidRDefault="008408E6">
      <w:pPr>
        <w:spacing w:line="236" w:lineRule="auto"/>
        <w:ind w:left="260" w:firstLine="360"/>
        <w:jc w:val="both"/>
        <w:rPr>
          <w:sz w:val="20"/>
          <w:szCs w:val="20"/>
        </w:rPr>
      </w:pPr>
      <w:r>
        <w:rPr>
          <w:rFonts w:eastAsia="Times New Roman"/>
          <w:b/>
          <w:bCs/>
          <w:sz w:val="24"/>
          <w:szCs w:val="24"/>
        </w:rPr>
        <w:t xml:space="preserve">Мақсаты: </w:t>
      </w:r>
      <w:r>
        <w:rPr>
          <w:rFonts w:eastAsia="Times New Roman"/>
          <w:sz w:val="24"/>
          <w:szCs w:val="24"/>
        </w:rPr>
        <w:t>Органикалық химия пәні,</w:t>
      </w:r>
      <w:r>
        <w:rPr>
          <w:rFonts w:eastAsia="Times New Roman"/>
          <w:b/>
          <w:bCs/>
          <w:sz w:val="24"/>
          <w:szCs w:val="24"/>
        </w:rPr>
        <w:t xml:space="preserve"> </w:t>
      </w:r>
      <w:r>
        <w:rPr>
          <w:rFonts w:eastAsia="Times New Roman"/>
          <w:sz w:val="24"/>
          <w:szCs w:val="24"/>
        </w:rPr>
        <w:t>даму тарихы,</w:t>
      </w:r>
      <w:r>
        <w:rPr>
          <w:rFonts w:eastAsia="Times New Roman"/>
          <w:b/>
          <w:bCs/>
          <w:sz w:val="24"/>
          <w:szCs w:val="24"/>
        </w:rPr>
        <w:t xml:space="preserve"> </w:t>
      </w:r>
      <w:r>
        <w:rPr>
          <w:rFonts w:eastAsia="Times New Roman"/>
          <w:sz w:val="24"/>
          <w:szCs w:val="24"/>
        </w:rPr>
        <w:t>оның маңызы,</w:t>
      </w:r>
      <w:r>
        <w:rPr>
          <w:rFonts w:eastAsia="Times New Roman"/>
          <w:b/>
          <w:bCs/>
          <w:sz w:val="24"/>
          <w:szCs w:val="24"/>
        </w:rPr>
        <w:t xml:space="preserve"> </w:t>
      </w:r>
      <w:r>
        <w:rPr>
          <w:rFonts w:eastAsia="Times New Roman"/>
          <w:sz w:val="24"/>
          <w:szCs w:val="24"/>
        </w:rPr>
        <w:t>қарайтын негізгі</w:t>
      </w:r>
      <w:r>
        <w:rPr>
          <w:rFonts w:eastAsia="Times New Roman"/>
          <w:b/>
          <w:bCs/>
          <w:sz w:val="24"/>
          <w:szCs w:val="24"/>
        </w:rPr>
        <w:t xml:space="preserve"> </w:t>
      </w:r>
      <w:r>
        <w:rPr>
          <w:rFonts w:eastAsia="Times New Roman"/>
          <w:sz w:val="24"/>
          <w:szCs w:val="24"/>
        </w:rPr>
        <w:t>мәселелері мен нысандарымен, органикалық қосылыстар мен реакциялардың классификациясымен танысу.</w:t>
      </w:r>
    </w:p>
    <w:p w:rsidR="00D7340D" w:rsidRDefault="00D7340D">
      <w:pPr>
        <w:spacing w:line="14" w:lineRule="exact"/>
        <w:rPr>
          <w:sz w:val="24"/>
          <w:szCs w:val="24"/>
        </w:rPr>
      </w:pPr>
    </w:p>
    <w:p w:rsidR="00D7340D" w:rsidRDefault="008408E6">
      <w:pPr>
        <w:spacing w:line="234" w:lineRule="auto"/>
        <w:ind w:left="260" w:firstLine="360"/>
        <w:jc w:val="both"/>
        <w:rPr>
          <w:sz w:val="20"/>
          <w:szCs w:val="20"/>
        </w:rPr>
      </w:pPr>
      <w:r>
        <w:rPr>
          <w:rFonts w:eastAsia="Times New Roman"/>
          <w:b/>
          <w:bCs/>
          <w:sz w:val="24"/>
          <w:szCs w:val="24"/>
        </w:rPr>
        <w:t xml:space="preserve">Түйіндік сөздер: </w:t>
      </w:r>
      <w:r>
        <w:rPr>
          <w:rFonts w:eastAsia="Times New Roman"/>
          <w:sz w:val="24"/>
          <w:szCs w:val="24"/>
        </w:rPr>
        <w:t>Органикалық химия,</w:t>
      </w:r>
      <w:r>
        <w:rPr>
          <w:rFonts w:eastAsia="Times New Roman"/>
          <w:b/>
          <w:bCs/>
          <w:sz w:val="24"/>
          <w:szCs w:val="24"/>
        </w:rPr>
        <w:t xml:space="preserve"> </w:t>
      </w:r>
      <w:r>
        <w:rPr>
          <w:rFonts w:eastAsia="Times New Roman"/>
          <w:sz w:val="24"/>
          <w:szCs w:val="24"/>
        </w:rPr>
        <w:t>органикалық қосылыс,</w:t>
      </w:r>
      <w:r>
        <w:rPr>
          <w:rFonts w:eastAsia="Times New Roman"/>
          <w:b/>
          <w:bCs/>
          <w:sz w:val="24"/>
          <w:szCs w:val="24"/>
        </w:rPr>
        <w:t xml:space="preserve"> </w:t>
      </w:r>
      <w:r>
        <w:rPr>
          <w:rFonts w:eastAsia="Times New Roman"/>
          <w:sz w:val="24"/>
          <w:szCs w:val="24"/>
        </w:rPr>
        <w:t>химиялық байланыс,</w:t>
      </w:r>
      <w:r>
        <w:rPr>
          <w:rFonts w:eastAsia="Times New Roman"/>
          <w:b/>
          <w:bCs/>
          <w:sz w:val="24"/>
          <w:szCs w:val="24"/>
        </w:rPr>
        <w:t xml:space="preserve"> </w:t>
      </w:r>
      <w:r>
        <w:rPr>
          <w:rFonts w:eastAsia="Times New Roman"/>
          <w:sz w:val="24"/>
          <w:szCs w:val="24"/>
        </w:rPr>
        <w:t>гибридтену, реагент, классификация, ациклды, карбоциклды, ароматты.</w:t>
      </w:r>
    </w:p>
    <w:p w:rsidR="00D7340D" w:rsidRDefault="00D7340D">
      <w:pPr>
        <w:spacing w:line="6" w:lineRule="exact"/>
        <w:rPr>
          <w:sz w:val="24"/>
          <w:szCs w:val="24"/>
        </w:rPr>
      </w:pPr>
    </w:p>
    <w:p w:rsidR="00D7340D" w:rsidRDefault="008408E6">
      <w:pPr>
        <w:ind w:left="620"/>
        <w:rPr>
          <w:sz w:val="20"/>
          <w:szCs w:val="20"/>
        </w:rPr>
      </w:pPr>
      <w:r>
        <w:rPr>
          <w:rFonts w:eastAsia="Times New Roman"/>
          <w:b/>
          <w:bCs/>
          <w:sz w:val="24"/>
          <w:szCs w:val="24"/>
        </w:rPr>
        <w:t>Негізгі мәселелер мен қысқаша мазмұны:</w:t>
      </w:r>
    </w:p>
    <w:p w:rsidR="00D7340D" w:rsidRDefault="008408E6">
      <w:pPr>
        <w:ind w:left="3780"/>
        <w:rPr>
          <w:sz w:val="20"/>
          <w:szCs w:val="20"/>
        </w:rPr>
      </w:pPr>
      <w:r>
        <w:rPr>
          <w:rFonts w:eastAsia="Times New Roman"/>
          <w:b/>
          <w:bCs/>
          <w:sz w:val="24"/>
          <w:szCs w:val="24"/>
        </w:rPr>
        <w:t>Лекцияның жоспары</w:t>
      </w:r>
    </w:p>
    <w:p w:rsidR="00D7340D" w:rsidRDefault="008408E6">
      <w:pPr>
        <w:numPr>
          <w:ilvl w:val="0"/>
          <w:numId w:val="1"/>
        </w:numPr>
        <w:tabs>
          <w:tab w:val="left" w:pos="1160"/>
        </w:tabs>
        <w:spacing w:line="235" w:lineRule="auto"/>
        <w:ind w:left="1160" w:hanging="358"/>
        <w:rPr>
          <w:rFonts w:eastAsia="Times New Roman"/>
          <w:sz w:val="24"/>
          <w:szCs w:val="24"/>
        </w:rPr>
      </w:pPr>
      <w:r>
        <w:rPr>
          <w:rFonts w:eastAsia="Times New Roman"/>
          <w:sz w:val="24"/>
          <w:szCs w:val="24"/>
        </w:rPr>
        <w:t>Органикалық химияның даму тарихы</w:t>
      </w: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Органикалық қосылыстардың табиғи көздері</w:t>
      </w:r>
    </w:p>
    <w:p w:rsidR="00D7340D" w:rsidRDefault="00D7340D">
      <w:pPr>
        <w:spacing w:line="12" w:lineRule="exact"/>
        <w:rPr>
          <w:rFonts w:eastAsia="Times New Roman"/>
          <w:sz w:val="24"/>
          <w:szCs w:val="24"/>
        </w:rPr>
      </w:pPr>
    </w:p>
    <w:p w:rsidR="00D7340D" w:rsidRDefault="008408E6">
      <w:pPr>
        <w:numPr>
          <w:ilvl w:val="0"/>
          <w:numId w:val="1"/>
        </w:numPr>
        <w:tabs>
          <w:tab w:val="left" w:pos="1160"/>
        </w:tabs>
        <w:spacing w:line="234" w:lineRule="auto"/>
        <w:ind w:left="1160" w:right="20" w:hanging="358"/>
        <w:rPr>
          <w:rFonts w:eastAsia="Times New Roman"/>
          <w:sz w:val="24"/>
          <w:szCs w:val="24"/>
        </w:rPr>
      </w:pPr>
      <w:r>
        <w:rPr>
          <w:rFonts w:eastAsia="Times New Roman"/>
          <w:sz w:val="24"/>
          <w:szCs w:val="24"/>
        </w:rPr>
        <w:t>Жаңа органикалық қосылыстарды синтездеу, олардың өсімдік және жануар организіміне әсері, өндіріс қалдықтарын іске асыру жолдары.</w:t>
      </w:r>
    </w:p>
    <w:p w:rsidR="00D7340D" w:rsidRDefault="00D7340D">
      <w:pPr>
        <w:spacing w:line="2" w:lineRule="exact"/>
        <w:rPr>
          <w:rFonts w:eastAsia="Times New Roman"/>
          <w:sz w:val="24"/>
          <w:szCs w:val="24"/>
        </w:rPr>
      </w:pP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А.М. Бутлеров жасаған органикалық қосылыстардың құрылыс теориясы</w:t>
      </w:r>
    </w:p>
    <w:p w:rsidR="00D7340D" w:rsidRDefault="008408E6">
      <w:pPr>
        <w:numPr>
          <w:ilvl w:val="0"/>
          <w:numId w:val="1"/>
        </w:numPr>
        <w:tabs>
          <w:tab w:val="left" w:pos="1160"/>
        </w:tabs>
        <w:ind w:left="1160" w:hanging="358"/>
        <w:rPr>
          <w:rFonts w:eastAsia="Times New Roman"/>
          <w:sz w:val="24"/>
          <w:szCs w:val="24"/>
        </w:rPr>
      </w:pPr>
      <w:r>
        <w:rPr>
          <w:rFonts w:eastAsia="Times New Roman"/>
          <w:sz w:val="24"/>
          <w:szCs w:val="24"/>
        </w:rPr>
        <w:t>Органикалық қосылыстардың классификациясы</w:t>
      </w:r>
    </w:p>
    <w:p w:rsidR="00D7340D" w:rsidRDefault="00D7340D">
      <w:pPr>
        <w:spacing w:line="12" w:lineRule="exact"/>
        <w:rPr>
          <w:sz w:val="24"/>
          <w:szCs w:val="24"/>
        </w:rPr>
      </w:pPr>
    </w:p>
    <w:p w:rsidR="00D7340D" w:rsidRDefault="008408E6">
      <w:pPr>
        <w:numPr>
          <w:ilvl w:val="0"/>
          <w:numId w:val="2"/>
        </w:numPr>
        <w:tabs>
          <w:tab w:val="left" w:pos="1131"/>
        </w:tabs>
        <w:spacing w:line="237" w:lineRule="auto"/>
        <w:ind w:left="260" w:firstLine="542"/>
        <w:jc w:val="both"/>
        <w:rPr>
          <w:rFonts w:eastAsia="Times New Roman"/>
          <w:sz w:val="24"/>
          <w:szCs w:val="24"/>
        </w:rPr>
      </w:pPr>
      <w:r>
        <w:rPr>
          <w:rFonts w:eastAsia="Times New Roman"/>
          <w:sz w:val="24"/>
          <w:szCs w:val="24"/>
        </w:rPr>
        <w:t>Органикалық химия ғылым ретінде XIX ғасырдың ортасында пайда болды. Алғашқы даму сатысында органикалық химия өсімдіктер мен жануар организімінде түзілетін заттарды зерттеді. Сондықтан “организм” деген сөзден “органикалық химия” деген келіп шықты.</w:t>
      </w:r>
    </w:p>
    <w:p w:rsidR="00D7340D" w:rsidRDefault="00D7340D">
      <w:pPr>
        <w:spacing w:line="13" w:lineRule="exact"/>
        <w:rPr>
          <w:rFonts w:eastAsia="Times New Roman"/>
          <w:sz w:val="24"/>
          <w:szCs w:val="24"/>
        </w:rPr>
      </w:pPr>
    </w:p>
    <w:p w:rsidR="00D7340D" w:rsidRDefault="008408E6">
      <w:pPr>
        <w:spacing w:line="222" w:lineRule="auto"/>
        <w:ind w:left="260" w:firstLine="540"/>
        <w:jc w:val="both"/>
        <w:rPr>
          <w:rFonts w:eastAsia="Times New Roman"/>
          <w:sz w:val="24"/>
          <w:szCs w:val="24"/>
        </w:rPr>
      </w:pPr>
      <w:r>
        <w:rPr>
          <w:rFonts w:eastAsia="Times New Roman"/>
          <w:sz w:val="24"/>
          <w:szCs w:val="24"/>
        </w:rPr>
        <w:t>Қазіргі кезде органикалық химия деп көміртек қосылыстарының химиясын атайды. Сонымен: органикалық химия органикалық қосылыстардың құрамын, құрылысын, қасиеттерін және өзгерістерін зерттейтін ғылым. Ал, органикалық қосылыстар дегеніміз құрамында көміртегі болатын қосылыстар (СО, СО</w:t>
      </w:r>
      <w:r>
        <w:rPr>
          <w:rFonts w:eastAsia="Times New Roman"/>
          <w:sz w:val="32"/>
          <w:szCs w:val="32"/>
          <w:vertAlign w:val="subscript"/>
        </w:rPr>
        <w:t>2</w:t>
      </w:r>
      <w:r>
        <w:rPr>
          <w:rFonts w:eastAsia="Times New Roman"/>
          <w:sz w:val="24"/>
          <w:szCs w:val="24"/>
        </w:rPr>
        <w:t>, Н</w:t>
      </w:r>
      <w:r>
        <w:rPr>
          <w:rFonts w:eastAsia="Times New Roman"/>
          <w:sz w:val="32"/>
          <w:szCs w:val="32"/>
          <w:vertAlign w:val="subscript"/>
        </w:rPr>
        <w:t>2</w:t>
      </w:r>
      <w:r>
        <w:rPr>
          <w:rFonts w:eastAsia="Times New Roman"/>
          <w:sz w:val="24"/>
          <w:szCs w:val="24"/>
        </w:rPr>
        <w:t>СО</w:t>
      </w:r>
      <w:r>
        <w:rPr>
          <w:rFonts w:eastAsia="Times New Roman"/>
          <w:sz w:val="32"/>
          <w:szCs w:val="32"/>
          <w:vertAlign w:val="subscript"/>
        </w:rPr>
        <w:t>3</w:t>
      </w:r>
      <w:r>
        <w:rPr>
          <w:rFonts w:eastAsia="Times New Roman"/>
          <w:sz w:val="24"/>
          <w:szCs w:val="24"/>
        </w:rPr>
        <w:t xml:space="preserve"> және тұздарынан басқа).</w:t>
      </w:r>
    </w:p>
    <w:p w:rsidR="00D7340D" w:rsidRDefault="008408E6">
      <w:pPr>
        <w:spacing w:line="236" w:lineRule="auto"/>
        <w:ind w:left="260" w:firstLine="540"/>
        <w:jc w:val="both"/>
        <w:rPr>
          <w:rFonts w:eastAsia="Times New Roman"/>
          <w:sz w:val="24"/>
          <w:szCs w:val="24"/>
        </w:rPr>
      </w:pPr>
      <w:r>
        <w:rPr>
          <w:rFonts w:eastAsia="Times New Roman"/>
          <w:sz w:val="24"/>
          <w:szCs w:val="24"/>
        </w:rPr>
        <w:t>Адамдар ежелден-ақ органикалық қосылыстарды пайдаланып, олардан әр түрлі өнімдер шарап, сыра, бал, сірке суы, органикалық бояулар – индиго, ализарин, эфир майлары, қант т.с.с. алды. Бірақ ол кезде органикалық және бейорганикалық қосылыстардың айырмашылығын ескермеген.</w:t>
      </w:r>
    </w:p>
    <w:p w:rsidR="00D7340D" w:rsidRDefault="00D7340D">
      <w:pPr>
        <w:spacing w:line="15" w:lineRule="exact"/>
        <w:rPr>
          <w:rFonts w:eastAsia="Times New Roman"/>
          <w:sz w:val="24"/>
          <w:szCs w:val="24"/>
        </w:rPr>
      </w:pPr>
    </w:p>
    <w:p w:rsidR="00D7340D" w:rsidRDefault="008408E6">
      <w:pPr>
        <w:spacing w:line="237" w:lineRule="auto"/>
        <w:ind w:left="260" w:firstLine="540"/>
        <w:jc w:val="both"/>
        <w:rPr>
          <w:rFonts w:eastAsia="Times New Roman"/>
          <w:sz w:val="24"/>
          <w:szCs w:val="24"/>
        </w:rPr>
      </w:pPr>
      <w:r>
        <w:rPr>
          <w:rFonts w:eastAsia="Times New Roman"/>
          <w:sz w:val="24"/>
          <w:szCs w:val="24"/>
        </w:rPr>
        <w:t>Оқымыстылар ол кезде органикалық заттар тек өсімдік немесе жануар организімінде түзіледі деген пікірде болды. Бұл ағым “витализм” (латынның “vita” - өмір, тіршілік деген сөзінен) деп аталды. Бірақ 1824 ж. неміс дәрігері және химигі Фридрих Велер, тұңғыш рет бейорганикалық газ тәрізді зат дицианды сумен қыздырып, органикалық қосылыс қымыздық қышқылын алды:</w:t>
      </w:r>
    </w:p>
    <w:p w:rsidR="00D7340D" w:rsidRDefault="008408E6">
      <w:pPr>
        <w:spacing w:line="20" w:lineRule="exact"/>
        <w:rPr>
          <w:sz w:val="24"/>
          <w:szCs w:val="24"/>
        </w:rPr>
      </w:pPr>
      <w:r>
        <w:rPr>
          <w:noProof/>
          <w:sz w:val="24"/>
          <w:szCs w:val="24"/>
        </w:rPr>
        <w:drawing>
          <wp:anchor distT="0" distB="0" distL="114300" distR="114300" simplePos="0" relativeHeight="251610112" behindDoc="1" locked="0" layoutInCell="0" allowOverlap="1">
            <wp:simplePos x="0" y="0"/>
            <wp:positionH relativeFrom="column">
              <wp:posOffset>946785</wp:posOffset>
            </wp:positionH>
            <wp:positionV relativeFrom="paragraph">
              <wp:posOffset>8890</wp:posOffset>
            </wp:positionV>
            <wp:extent cx="3403600" cy="1092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blip>
                    <a:srcRect/>
                    <a:stretch>
                      <a:fillRect/>
                    </a:stretch>
                  </pic:blipFill>
                  <pic:spPr bwMode="auto">
                    <a:xfrm>
                      <a:off x="0" y="0"/>
                      <a:ext cx="3403600" cy="1092200"/>
                    </a:xfrm>
                    <a:prstGeom prst="rect">
                      <a:avLst/>
                    </a:prstGeom>
                    <a:noFill/>
                  </pic:spPr>
                </pic:pic>
              </a:graphicData>
            </a:graphic>
          </wp:anchor>
        </w:drawing>
      </w: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00" w:lineRule="exact"/>
        <w:rPr>
          <w:sz w:val="24"/>
          <w:szCs w:val="24"/>
        </w:rPr>
      </w:pPr>
    </w:p>
    <w:p w:rsidR="00D7340D" w:rsidRDefault="00D7340D">
      <w:pPr>
        <w:spacing w:line="236" w:lineRule="exact"/>
        <w:rPr>
          <w:sz w:val="24"/>
          <w:szCs w:val="24"/>
        </w:rPr>
      </w:pPr>
    </w:p>
    <w:p w:rsidR="00D7340D" w:rsidRDefault="008408E6">
      <w:pPr>
        <w:spacing w:line="211" w:lineRule="auto"/>
        <w:ind w:left="260" w:firstLine="540"/>
        <w:jc w:val="both"/>
        <w:rPr>
          <w:sz w:val="20"/>
          <w:szCs w:val="20"/>
        </w:rPr>
      </w:pPr>
      <w:r>
        <w:rPr>
          <w:rFonts w:eastAsia="Times New Roman"/>
          <w:sz w:val="24"/>
          <w:szCs w:val="24"/>
        </w:rPr>
        <w:t xml:space="preserve">Осыдан 4 жыл өткесін 1828 ж. Велер мочевинаны синтездеді (циан қышқыл </w:t>
      </w:r>
      <w:r>
        <w:rPr>
          <w:rFonts w:ascii="Symbol" w:eastAsia="Symbol" w:hAnsi="Symbol" w:cs="Symbol"/>
          <w:sz w:val="24"/>
          <w:szCs w:val="24"/>
        </w:rPr>
        <w:t></w:t>
      </w:r>
      <w:r>
        <w:rPr>
          <w:rFonts w:eastAsia="Times New Roman"/>
          <w:sz w:val="24"/>
          <w:szCs w:val="24"/>
        </w:rPr>
        <w:t>Н</w:t>
      </w:r>
      <w:r>
        <w:rPr>
          <w:rFonts w:eastAsia="Times New Roman"/>
          <w:sz w:val="32"/>
          <w:szCs w:val="32"/>
          <w:vertAlign w:val="subscript"/>
        </w:rPr>
        <w:t>4</w:t>
      </w:r>
      <w:r>
        <w:rPr>
          <w:rFonts w:eastAsia="Times New Roman"/>
          <w:sz w:val="24"/>
          <w:szCs w:val="24"/>
        </w:rPr>
        <w:t xml:space="preserve"> қыздырып ): NH</w:t>
      </w:r>
      <w:r>
        <w:rPr>
          <w:rFonts w:eastAsia="Times New Roman"/>
          <w:sz w:val="32"/>
          <w:szCs w:val="32"/>
          <w:vertAlign w:val="subscript"/>
        </w:rPr>
        <w:t>2</w:t>
      </w:r>
      <w:r>
        <w:rPr>
          <w:rFonts w:eastAsia="Times New Roman"/>
          <w:sz w:val="24"/>
          <w:szCs w:val="24"/>
        </w:rPr>
        <w:t xml:space="preserve"> – C - NH</w:t>
      </w:r>
      <w:r>
        <w:rPr>
          <w:rFonts w:eastAsia="Times New Roman"/>
          <w:sz w:val="32"/>
          <w:szCs w:val="32"/>
          <w:vertAlign w:val="subscript"/>
        </w:rPr>
        <w:t>2</w:t>
      </w:r>
      <w:r>
        <w:rPr>
          <w:rFonts w:eastAsia="Times New Roman"/>
          <w:sz w:val="24"/>
          <w:szCs w:val="24"/>
        </w:rPr>
        <w:t xml:space="preserve"> Велердің бұл жұмыстары</w:t>
      </w:r>
    </w:p>
    <w:p w:rsidR="00D7340D" w:rsidRDefault="008408E6">
      <w:pPr>
        <w:spacing w:line="238" w:lineRule="auto"/>
        <w:ind w:left="3740"/>
        <w:rPr>
          <w:sz w:val="20"/>
          <w:szCs w:val="20"/>
        </w:rPr>
      </w:pPr>
      <w:r>
        <w:rPr>
          <w:rFonts w:ascii="Symbol" w:eastAsia="Symbol" w:hAnsi="Symbol" w:cs="Symbol"/>
          <w:sz w:val="24"/>
          <w:szCs w:val="24"/>
        </w:rPr>
        <w:t></w:t>
      </w:r>
      <w:r>
        <w:rPr>
          <w:rFonts w:ascii="Symbol" w:eastAsia="Symbol" w:hAnsi="Symbol" w:cs="Symbol"/>
          <w:sz w:val="24"/>
          <w:szCs w:val="24"/>
        </w:rPr>
        <w:t></w:t>
      </w:r>
    </w:p>
    <w:p w:rsidR="00D7340D" w:rsidRDefault="008408E6">
      <w:pPr>
        <w:spacing w:line="236" w:lineRule="auto"/>
        <w:ind w:left="3740"/>
        <w:rPr>
          <w:sz w:val="20"/>
          <w:szCs w:val="20"/>
        </w:rPr>
      </w:pPr>
      <w:r>
        <w:rPr>
          <w:rFonts w:eastAsia="Times New Roman"/>
          <w:sz w:val="24"/>
          <w:szCs w:val="24"/>
        </w:rPr>
        <w:t>O</w:t>
      </w:r>
    </w:p>
    <w:p w:rsidR="00D7340D" w:rsidRDefault="00D7340D">
      <w:pPr>
        <w:spacing w:line="13" w:lineRule="exact"/>
        <w:rPr>
          <w:sz w:val="24"/>
          <w:szCs w:val="24"/>
        </w:rPr>
      </w:pPr>
    </w:p>
    <w:p w:rsidR="00D7340D" w:rsidRDefault="008408E6">
      <w:pPr>
        <w:ind w:left="260"/>
        <w:jc w:val="both"/>
        <w:rPr>
          <w:sz w:val="20"/>
          <w:szCs w:val="20"/>
        </w:rPr>
      </w:pPr>
      <w:r>
        <w:rPr>
          <w:rFonts w:eastAsia="Times New Roman"/>
          <w:sz w:val="24"/>
          <w:szCs w:val="24"/>
        </w:rPr>
        <w:t>органикалық қосылыстарды химиялық әдіспен бейорганикалық қосылыстардан, ешқандай “өмір күшінсіз” алуға болатынын дәлелдеп берді. Сосын, аз уақыт ішінде әр түрлі елдерде: Ресейден Зинин 1842 ж. – анилин, Бутлеров 1861 ж. – қантты затты (углевод), Германияда Кольбе 1845 ж. – сірке қышқылын, Францияда М. Бертло 1954 ж. – майды синтездеп алды.</w:t>
      </w:r>
    </w:p>
    <w:p w:rsidR="00D7340D" w:rsidRDefault="00D7340D">
      <w:pPr>
        <w:spacing w:line="276" w:lineRule="exact"/>
        <w:rPr>
          <w:sz w:val="24"/>
          <w:szCs w:val="24"/>
        </w:rPr>
      </w:pPr>
    </w:p>
    <w:p w:rsidR="00D7340D" w:rsidRDefault="008408E6">
      <w:pPr>
        <w:spacing w:line="234" w:lineRule="auto"/>
        <w:ind w:left="260" w:firstLine="540"/>
        <w:jc w:val="both"/>
        <w:rPr>
          <w:sz w:val="20"/>
          <w:szCs w:val="20"/>
        </w:rPr>
      </w:pPr>
      <w:r>
        <w:rPr>
          <w:rFonts w:eastAsia="Times New Roman"/>
          <w:sz w:val="24"/>
          <w:szCs w:val="24"/>
        </w:rPr>
        <w:t>Қазіргі кезде белгілі органикалық қосылыстардың саны ~ 5 млн., ал бейорганикалық қосылыстар ~ 650 мың. Жылына ~ 200 мыңдай жаңа органикалық қосылыс ситезделеді.</w:t>
      </w:r>
    </w:p>
    <w:p w:rsidR="00D7340D" w:rsidRDefault="00D7340D">
      <w:pPr>
        <w:sectPr w:rsidR="00D7340D">
          <w:pgSz w:w="11900" w:h="16838"/>
          <w:pgMar w:top="1127" w:right="846" w:bottom="698" w:left="1440" w:header="0" w:footer="0" w:gutter="0"/>
          <w:cols w:space="720" w:equalWidth="0">
            <w:col w:w="9620"/>
          </w:cols>
        </w:sectPr>
      </w:pPr>
    </w:p>
    <w:p w:rsidR="00D7340D" w:rsidRDefault="008408E6">
      <w:pPr>
        <w:numPr>
          <w:ilvl w:val="1"/>
          <w:numId w:val="3"/>
        </w:numPr>
        <w:tabs>
          <w:tab w:val="left" w:pos="1140"/>
        </w:tabs>
        <w:ind w:left="1140" w:hanging="338"/>
        <w:rPr>
          <w:rFonts w:eastAsia="Times New Roman"/>
          <w:sz w:val="24"/>
          <w:szCs w:val="24"/>
        </w:rPr>
      </w:pPr>
      <w:r>
        <w:rPr>
          <w:rFonts w:eastAsia="Times New Roman"/>
          <w:b/>
          <w:bCs/>
          <w:sz w:val="24"/>
          <w:szCs w:val="24"/>
        </w:rPr>
        <w:lastRenderedPageBreak/>
        <w:t xml:space="preserve">Органикалық  қосылыстардың  табиғи  көздері:  </w:t>
      </w:r>
      <w:r>
        <w:rPr>
          <w:rFonts w:eastAsia="Times New Roman"/>
          <w:sz w:val="24"/>
          <w:szCs w:val="24"/>
        </w:rPr>
        <w:t>мұнай,</w:t>
      </w:r>
      <w:r>
        <w:rPr>
          <w:rFonts w:eastAsia="Times New Roman"/>
          <w:b/>
          <w:bCs/>
          <w:sz w:val="24"/>
          <w:szCs w:val="24"/>
        </w:rPr>
        <w:t xml:space="preserve">  </w:t>
      </w:r>
      <w:r>
        <w:rPr>
          <w:rFonts w:eastAsia="Times New Roman"/>
          <w:sz w:val="24"/>
          <w:szCs w:val="24"/>
        </w:rPr>
        <w:t>табиғи  газ,</w:t>
      </w:r>
      <w:r>
        <w:rPr>
          <w:rFonts w:eastAsia="Times New Roman"/>
          <w:b/>
          <w:bCs/>
          <w:sz w:val="24"/>
          <w:szCs w:val="24"/>
        </w:rPr>
        <w:t xml:space="preserve">  </w:t>
      </w:r>
      <w:r>
        <w:rPr>
          <w:rFonts w:eastAsia="Times New Roman"/>
          <w:sz w:val="24"/>
          <w:szCs w:val="24"/>
        </w:rPr>
        <w:t>көмір,</w:t>
      </w:r>
    </w:p>
    <w:p w:rsidR="00D7340D" w:rsidRDefault="008408E6">
      <w:pPr>
        <w:ind w:left="260"/>
        <w:rPr>
          <w:rFonts w:eastAsia="Times New Roman"/>
          <w:sz w:val="24"/>
          <w:szCs w:val="24"/>
        </w:rPr>
      </w:pPr>
      <w:r>
        <w:rPr>
          <w:rFonts w:eastAsia="Times New Roman"/>
          <w:sz w:val="24"/>
          <w:szCs w:val="24"/>
        </w:rPr>
        <w:t>сланецтер, шымтезек (торф), өсімдік және жануар тектес өнімдер.</w:t>
      </w:r>
    </w:p>
    <w:p w:rsidR="00D7340D" w:rsidRDefault="00D7340D">
      <w:pPr>
        <w:spacing w:line="12" w:lineRule="exact"/>
        <w:rPr>
          <w:rFonts w:eastAsia="Times New Roman"/>
          <w:sz w:val="24"/>
          <w:szCs w:val="24"/>
        </w:rPr>
      </w:pPr>
    </w:p>
    <w:p w:rsidR="00D7340D" w:rsidRDefault="008408E6">
      <w:pPr>
        <w:spacing w:line="236" w:lineRule="auto"/>
        <w:ind w:left="260" w:firstLine="540"/>
        <w:jc w:val="both"/>
        <w:rPr>
          <w:rFonts w:eastAsia="Times New Roman"/>
          <w:sz w:val="24"/>
          <w:szCs w:val="24"/>
        </w:rPr>
      </w:pPr>
      <w:r>
        <w:rPr>
          <w:rFonts w:eastAsia="Times New Roman"/>
          <w:b/>
          <w:bCs/>
          <w:sz w:val="24"/>
          <w:szCs w:val="24"/>
        </w:rPr>
        <w:t xml:space="preserve">Табиғи газ </w:t>
      </w:r>
      <w:r>
        <w:rPr>
          <w:rFonts w:eastAsia="Times New Roman"/>
          <w:sz w:val="24"/>
          <w:szCs w:val="24"/>
        </w:rPr>
        <w:t>–</w:t>
      </w:r>
      <w:r>
        <w:rPr>
          <w:rFonts w:eastAsia="Times New Roman"/>
          <w:b/>
          <w:bCs/>
          <w:sz w:val="24"/>
          <w:szCs w:val="24"/>
        </w:rPr>
        <w:t xml:space="preserve"> </w:t>
      </w:r>
      <w:r>
        <w:rPr>
          <w:rFonts w:eastAsia="Times New Roman"/>
          <w:sz w:val="24"/>
          <w:szCs w:val="24"/>
        </w:rPr>
        <w:t>отын ретінде қолданылады.</w:t>
      </w:r>
      <w:r>
        <w:rPr>
          <w:rFonts w:eastAsia="Times New Roman"/>
          <w:b/>
          <w:bCs/>
          <w:sz w:val="24"/>
          <w:szCs w:val="24"/>
        </w:rPr>
        <w:t xml:space="preserve"> </w:t>
      </w:r>
      <w:r>
        <w:rPr>
          <w:rFonts w:eastAsia="Times New Roman"/>
          <w:sz w:val="24"/>
          <w:szCs w:val="24"/>
        </w:rPr>
        <w:t>Сондай-ақ пиролиздеп</w:t>
      </w:r>
      <w:r>
        <w:rPr>
          <w:rFonts w:eastAsia="Times New Roman"/>
          <w:b/>
          <w:bCs/>
          <w:sz w:val="24"/>
          <w:szCs w:val="24"/>
        </w:rPr>
        <w:t xml:space="preserve"> </w:t>
      </w:r>
      <w:r>
        <w:rPr>
          <w:rFonts w:eastAsia="Times New Roman"/>
          <w:sz w:val="24"/>
          <w:szCs w:val="24"/>
        </w:rPr>
        <w:t>(ыдыратып)</w:t>
      </w:r>
      <w:r>
        <w:rPr>
          <w:rFonts w:eastAsia="Times New Roman"/>
          <w:b/>
          <w:bCs/>
          <w:sz w:val="24"/>
          <w:szCs w:val="24"/>
        </w:rPr>
        <w:t xml:space="preserve"> </w:t>
      </w:r>
      <w:r>
        <w:rPr>
          <w:rFonts w:eastAsia="Times New Roman"/>
          <w:sz w:val="24"/>
          <w:szCs w:val="24"/>
        </w:rPr>
        <w:t>ацетилен, сутегі, газ күйесін алады. Галогендеу арқылы хлорлы еріткіштер: дихлорэтан, хлороформ т.б. алынады.</w:t>
      </w:r>
    </w:p>
    <w:p w:rsidR="00D7340D" w:rsidRDefault="00D7340D">
      <w:pPr>
        <w:spacing w:line="13" w:lineRule="exact"/>
        <w:rPr>
          <w:rFonts w:eastAsia="Times New Roman"/>
          <w:sz w:val="24"/>
          <w:szCs w:val="24"/>
        </w:rPr>
      </w:pPr>
    </w:p>
    <w:p w:rsidR="00D7340D" w:rsidRDefault="008408E6">
      <w:pPr>
        <w:spacing w:line="234" w:lineRule="auto"/>
        <w:ind w:left="260" w:firstLine="540"/>
        <w:rPr>
          <w:rFonts w:eastAsia="Times New Roman"/>
          <w:sz w:val="24"/>
          <w:szCs w:val="24"/>
        </w:rPr>
      </w:pPr>
      <w:r>
        <w:rPr>
          <w:rFonts w:eastAsia="Times New Roman"/>
          <w:b/>
          <w:bCs/>
          <w:sz w:val="24"/>
          <w:szCs w:val="24"/>
        </w:rPr>
        <w:t xml:space="preserve">Мұнай </w:t>
      </w:r>
      <w:r>
        <w:rPr>
          <w:rFonts w:eastAsia="Times New Roman"/>
          <w:sz w:val="24"/>
          <w:szCs w:val="24"/>
        </w:rPr>
        <w:t>негізінен көмірсутектерден тұрады.</w:t>
      </w:r>
      <w:r>
        <w:rPr>
          <w:rFonts w:eastAsia="Times New Roman"/>
          <w:b/>
          <w:bCs/>
          <w:sz w:val="24"/>
          <w:szCs w:val="24"/>
        </w:rPr>
        <w:t xml:space="preserve"> </w:t>
      </w:r>
      <w:r>
        <w:rPr>
          <w:rFonts w:eastAsia="Times New Roman"/>
          <w:sz w:val="24"/>
          <w:szCs w:val="24"/>
        </w:rPr>
        <w:t>Құрамы бойынша мұнай парафиндік</w:t>
      </w:r>
      <w:r>
        <w:rPr>
          <w:rFonts w:eastAsia="Times New Roman"/>
          <w:b/>
          <w:bCs/>
          <w:sz w:val="24"/>
          <w:szCs w:val="24"/>
        </w:rPr>
        <w:t xml:space="preserve"> </w:t>
      </w:r>
      <w:r>
        <w:rPr>
          <w:rFonts w:eastAsia="Times New Roman"/>
          <w:sz w:val="24"/>
          <w:szCs w:val="24"/>
        </w:rPr>
        <w:t>(АҚШ), нафтендік (Бану), ароматты (Орал) болып келеді.</w:t>
      </w:r>
    </w:p>
    <w:p w:rsidR="00D7340D" w:rsidRDefault="00D7340D">
      <w:pPr>
        <w:spacing w:line="1" w:lineRule="exact"/>
        <w:rPr>
          <w:rFonts w:eastAsia="Times New Roman"/>
          <w:sz w:val="24"/>
          <w:szCs w:val="24"/>
        </w:rPr>
      </w:pPr>
    </w:p>
    <w:p w:rsidR="00D7340D" w:rsidRDefault="008408E6">
      <w:pPr>
        <w:spacing w:line="200" w:lineRule="auto"/>
        <w:ind w:left="800"/>
        <w:rPr>
          <w:rFonts w:eastAsia="Times New Roman"/>
          <w:sz w:val="24"/>
          <w:szCs w:val="24"/>
        </w:rPr>
      </w:pPr>
      <w:r>
        <w:rPr>
          <w:rFonts w:eastAsia="Times New Roman"/>
          <w:sz w:val="23"/>
          <w:szCs w:val="23"/>
        </w:rPr>
        <w:t>Тазаланған мұнайды фракцияларға бөледі: 1) бензин (30-180</w:t>
      </w:r>
      <w:r>
        <w:rPr>
          <w:rFonts w:eastAsia="Times New Roman"/>
          <w:sz w:val="31"/>
          <w:szCs w:val="31"/>
          <w:vertAlign w:val="superscript"/>
        </w:rPr>
        <w:t>0</w:t>
      </w:r>
      <w:r>
        <w:rPr>
          <w:rFonts w:eastAsia="Times New Roman"/>
          <w:sz w:val="23"/>
          <w:szCs w:val="23"/>
        </w:rPr>
        <w:t>); 2) керосин – 180-300</w:t>
      </w:r>
      <w:r>
        <w:rPr>
          <w:rFonts w:eastAsia="Times New Roman"/>
          <w:sz w:val="31"/>
          <w:szCs w:val="31"/>
          <w:vertAlign w:val="superscript"/>
        </w:rPr>
        <w:t>0</w:t>
      </w:r>
      <w:r>
        <w:rPr>
          <w:rFonts w:eastAsia="Times New Roman"/>
          <w:sz w:val="23"/>
          <w:szCs w:val="23"/>
        </w:rPr>
        <w:t>;</w:t>
      </w:r>
    </w:p>
    <w:p w:rsidR="00D7340D" w:rsidRDefault="00D7340D">
      <w:pPr>
        <w:spacing w:line="1" w:lineRule="exact"/>
        <w:rPr>
          <w:rFonts w:eastAsia="Times New Roman"/>
          <w:sz w:val="24"/>
          <w:szCs w:val="24"/>
        </w:rPr>
      </w:pPr>
    </w:p>
    <w:p w:rsidR="00D7340D" w:rsidRDefault="008408E6">
      <w:pPr>
        <w:numPr>
          <w:ilvl w:val="0"/>
          <w:numId w:val="4"/>
        </w:numPr>
        <w:tabs>
          <w:tab w:val="left" w:pos="520"/>
        </w:tabs>
        <w:spacing w:line="220" w:lineRule="auto"/>
        <w:ind w:left="520" w:hanging="258"/>
        <w:rPr>
          <w:rFonts w:eastAsia="Times New Roman"/>
          <w:sz w:val="24"/>
          <w:szCs w:val="24"/>
        </w:rPr>
      </w:pPr>
      <w:r>
        <w:rPr>
          <w:rFonts w:eastAsia="Times New Roman"/>
          <w:sz w:val="24"/>
          <w:szCs w:val="24"/>
        </w:rPr>
        <w:t>мазут – қалдық.</w:t>
      </w:r>
    </w:p>
    <w:p w:rsidR="00D7340D" w:rsidRDefault="00D7340D">
      <w:pPr>
        <w:spacing w:line="13" w:lineRule="exact"/>
        <w:rPr>
          <w:sz w:val="20"/>
          <w:szCs w:val="20"/>
        </w:rPr>
      </w:pPr>
    </w:p>
    <w:p w:rsidR="00D7340D" w:rsidRDefault="008408E6">
      <w:pPr>
        <w:spacing w:line="234" w:lineRule="auto"/>
        <w:ind w:left="260" w:firstLine="540"/>
        <w:jc w:val="both"/>
        <w:rPr>
          <w:sz w:val="20"/>
          <w:szCs w:val="20"/>
        </w:rPr>
      </w:pPr>
      <w:r>
        <w:rPr>
          <w:rFonts w:eastAsia="Times New Roman"/>
          <w:b/>
          <w:bCs/>
          <w:sz w:val="24"/>
          <w:szCs w:val="24"/>
        </w:rPr>
        <w:t xml:space="preserve">Тас көмірді </w:t>
      </w:r>
      <w:r>
        <w:rPr>
          <w:rFonts w:eastAsia="Times New Roman"/>
          <w:sz w:val="24"/>
          <w:szCs w:val="24"/>
        </w:rPr>
        <w:t>әр түрлі әдіспен өңдейді: 1.</w:t>
      </w:r>
      <w:r>
        <w:rPr>
          <w:rFonts w:eastAsia="Times New Roman"/>
          <w:b/>
          <w:bCs/>
          <w:sz w:val="24"/>
          <w:szCs w:val="24"/>
        </w:rPr>
        <w:t xml:space="preserve"> </w:t>
      </w:r>
      <w:r>
        <w:rPr>
          <w:rFonts w:eastAsia="Times New Roman"/>
          <w:sz w:val="24"/>
          <w:szCs w:val="24"/>
        </w:rPr>
        <w:t>кокстеу</w:t>
      </w:r>
      <w:r>
        <w:rPr>
          <w:rFonts w:eastAsia="Times New Roman"/>
          <w:b/>
          <w:bCs/>
          <w:sz w:val="24"/>
          <w:szCs w:val="24"/>
        </w:rPr>
        <w:t xml:space="preserve"> </w:t>
      </w:r>
      <w:r>
        <w:rPr>
          <w:rFonts w:eastAsia="Times New Roman"/>
          <w:sz w:val="24"/>
          <w:szCs w:val="24"/>
        </w:rPr>
        <w:t>(құрғақ айдау); 2.</w:t>
      </w:r>
      <w:r>
        <w:rPr>
          <w:rFonts w:eastAsia="Times New Roman"/>
          <w:b/>
          <w:bCs/>
          <w:sz w:val="24"/>
          <w:szCs w:val="24"/>
        </w:rPr>
        <w:t xml:space="preserve"> </w:t>
      </w:r>
      <w:r>
        <w:rPr>
          <w:rFonts w:eastAsia="Times New Roman"/>
          <w:sz w:val="24"/>
          <w:szCs w:val="24"/>
        </w:rPr>
        <w:t>гидрлеу</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яғни</w:t>
      </w:r>
      <w:r>
        <w:rPr>
          <w:rFonts w:eastAsia="Times New Roman"/>
          <w:b/>
          <w:bCs/>
          <w:sz w:val="24"/>
          <w:szCs w:val="24"/>
        </w:rPr>
        <w:t xml:space="preserve"> </w:t>
      </w:r>
      <w:r>
        <w:rPr>
          <w:rFonts w:eastAsia="Times New Roman"/>
          <w:sz w:val="24"/>
          <w:szCs w:val="24"/>
        </w:rPr>
        <w:t>сутегімен әрекеттестіріп, синтетикалық отын алады.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Сланецтер тұрмыстық газға айналдырады.</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Органикалық қосылыстардың маңызды көздерінің бірі – ағаш. Бір жылда ағаш 200 млн. тоннаға көбейеді екен, яғни мұнай мен көмір өндіруден 20 есе артық. Қазіргі кезде ағаштан азықтық белоктың синтезі белгілі.</w:t>
      </w:r>
    </w:p>
    <w:p w:rsidR="00D7340D" w:rsidRDefault="00D7340D">
      <w:pPr>
        <w:spacing w:line="7" w:lineRule="exact"/>
        <w:rPr>
          <w:sz w:val="20"/>
          <w:szCs w:val="20"/>
        </w:rPr>
      </w:pPr>
    </w:p>
    <w:p w:rsidR="00D7340D" w:rsidRDefault="008408E6">
      <w:pPr>
        <w:numPr>
          <w:ilvl w:val="0"/>
          <w:numId w:val="5"/>
        </w:numPr>
        <w:tabs>
          <w:tab w:val="left" w:pos="1040"/>
        </w:tabs>
        <w:ind w:left="1040" w:hanging="238"/>
        <w:rPr>
          <w:rFonts w:eastAsia="Times New Roman"/>
          <w:b/>
          <w:bCs/>
          <w:sz w:val="24"/>
          <w:szCs w:val="24"/>
        </w:rPr>
      </w:pPr>
      <w:r>
        <w:rPr>
          <w:rFonts w:eastAsia="Times New Roman"/>
          <w:b/>
          <w:bCs/>
          <w:sz w:val="24"/>
          <w:szCs w:val="24"/>
        </w:rPr>
        <w:t>Органикалық қосылыстардың Бутлеров жасаған құрылыс теориясы.</w:t>
      </w:r>
    </w:p>
    <w:p w:rsidR="00D7340D" w:rsidRDefault="00D7340D">
      <w:pPr>
        <w:spacing w:line="7" w:lineRule="exact"/>
        <w:rPr>
          <w:sz w:val="20"/>
          <w:szCs w:val="20"/>
        </w:rPr>
      </w:pPr>
    </w:p>
    <w:p w:rsidR="00D7340D" w:rsidRDefault="008408E6">
      <w:pPr>
        <w:spacing w:line="236" w:lineRule="auto"/>
        <w:ind w:left="260" w:firstLine="600"/>
        <w:jc w:val="both"/>
        <w:rPr>
          <w:sz w:val="20"/>
          <w:szCs w:val="20"/>
        </w:rPr>
      </w:pPr>
      <w:r>
        <w:rPr>
          <w:rFonts w:eastAsia="Times New Roman"/>
          <w:sz w:val="24"/>
          <w:szCs w:val="24"/>
        </w:rPr>
        <w:t>XIX ғасырдың ортасына таман органикалық химияның дамуы жоғары дәрежеге жетті. Көптеген органикалық қосылыстар синтезделді және олардың қасиеттері зерттелді. 1857 ж. А. Кекуле органикалық қосылыстарда көміртектің 4 валентті екенін анықтады.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Велердің сипаттауы бойынша сол кезде органикалық химия “таңғажайып заттарға толы, шетсіз-шексіз, кіруге кісінің жүрегі дауаламайтын қараңғы орман” тәрізді 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Органикалық химияның  нағыз шыншыл ғылыми- материалистік  теориясын 1858-</w:t>
      </w:r>
    </w:p>
    <w:p w:rsidR="00D7340D" w:rsidRDefault="008408E6">
      <w:pPr>
        <w:ind w:left="260"/>
        <w:rPr>
          <w:sz w:val="20"/>
          <w:szCs w:val="20"/>
        </w:rPr>
      </w:pPr>
      <w:r>
        <w:rPr>
          <w:rFonts w:eastAsia="Times New Roman"/>
          <w:sz w:val="24"/>
          <w:szCs w:val="24"/>
        </w:rPr>
        <w:t>1861 ж. ұлы орыс химигі Александр Михайлович Бутлеров жасады.</w:t>
      </w:r>
    </w:p>
    <w:p w:rsidR="00D7340D" w:rsidRDefault="008408E6">
      <w:pPr>
        <w:ind w:left="800"/>
        <w:rPr>
          <w:sz w:val="20"/>
          <w:szCs w:val="20"/>
        </w:rPr>
      </w:pPr>
      <w:r>
        <w:rPr>
          <w:rFonts w:eastAsia="Times New Roman"/>
          <w:sz w:val="24"/>
          <w:szCs w:val="24"/>
        </w:rPr>
        <w:t>Бұл теорияның негізгі қағидалары:</w:t>
      </w:r>
    </w:p>
    <w:p w:rsidR="00D7340D" w:rsidRDefault="00D7340D">
      <w:pPr>
        <w:spacing w:line="12" w:lineRule="exact"/>
        <w:rPr>
          <w:sz w:val="20"/>
          <w:szCs w:val="20"/>
        </w:rPr>
      </w:pPr>
    </w:p>
    <w:p w:rsidR="00D7340D" w:rsidRDefault="008408E6">
      <w:pPr>
        <w:numPr>
          <w:ilvl w:val="0"/>
          <w:numId w:val="6"/>
        </w:numPr>
        <w:tabs>
          <w:tab w:val="left" w:pos="1095"/>
        </w:tabs>
        <w:spacing w:line="234" w:lineRule="auto"/>
        <w:ind w:left="260" w:firstLine="542"/>
        <w:rPr>
          <w:rFonts w:eastAsia="Times New Roman"/>
          <w:sz w:val="24"/>
          <w:szCs w:val="24"/>
        </w:rPr>
      </w:pPr>
      <w:r>
        <w:rPr>
          <w:rFonts w:eastAsia="Times New Roman"/>
          <w:sz w:val="24"/>
          <w:szCs w:val="24"/>
        </w:rPr>
        <w:t>Зат молекулалары белгілі бір химиялық құрылысы бар материялық бөлшектер болып табылады, атомдар бірі-бірімен әр заттың өзіне тән ретпен байланысқан.</w:t>
      </w:r>
    </w:p>
    <w:p w:rsidR="00D7340D" w:rsidRDefault="00D7340D">
      <w:pPr>
        <w:spacing w:line="13" w:lineRule="exact"/>
        <w:rPr>
          <w:rFonts w:eastAsia="Times New Roman"/>
          <w:sz w:val="24"/>
          <w:szCs w:val="24"/>
        </w:rPr>
      </w:pPr>
    </w:p>
    <w:p w:rsidR="00D7340D" w:rsidRDefault="008408E6">
      <w:pPr>
        <w:numPr>
          <w:ilvl w:val="0"/>
          <w:numId w:val="6"/>
        </w:numPr>
        <w:tabs>
          <w:tab w:val="left" w:pos="1088"/>
        </w:tabs>
        <w:spacing w:line="234" w:lineRule="auto"/>
        <w:ind w:left="260" w:firstLine="542"/>
        <w:rPr>
          <w:rFonts w:eastAsia="Times New Roman"/>
          <w:sz w:val="24"/>
          <w:szCs w:val="24"/>
        </w:rPr>
      </w:pPr>
      <w:r>
        <w:rPr>
          <w:rFonts w:eastAsia="Times New Roman"/>
          <w:sz w:val="24"/>
          <w:szCs w:val="24"/>
        </w:rPr>
        <w:t>Молекуланы құрайтын атомдардың өзара әсері сол атомдардың реакцияға түсу қабілетін анықтайды.</w:t>
      </w:r>
    </w:p>
    <w:p w:rsidR="00D7340D" w:rsidRDefault="00D7340D">
      <w:pPr>
        <w:spacing w:line="14" w:lineRule="exact"/>
        <w:rPr>
          <w:rFonts w:eastAsia="Times New Roman"/>
          <w:sz w:val="24"/>
          <w:szCs w:val="24"/>
        </w:rPr>
      </w:pPr>
    </w:p>
    <w:p w:rsidR="00D7340D" w:rsidRDefault="008408E6">
      <w:pPr>
        <w:numPr>
          <w:ilvl w:val="0"/>
          <w:numId w:val="6"/>
        </w:numPr>
        <w:tabs>
          <w:tab w:val="left" w:pos="1059"/>
        </w:tabs>
        <w:spacing w:line="234" w:lineRule="auto"/>
        <w:ind w:left="260" w:firstLine="542"/>
        <w:rPr>
          <w:rFonts w:eastAsia="Times New Roman"/>
          <w:sz w:val="24"/>
          <w:szCs w:val="24"/>
        </w:rPr>
      </w:pPr>
      <w:r>
        <w:rPr>
          <w:rFonts w:eastAsia="Times New Roman"/>
          <w:sz w:val="24"/>
          <w:szCs w:val="24"/>
        </w:rPr>
        <w:t>Заттың қасиеттері тек оның сандық және сапалық құрамына емес, сонымен қатар молекуланың химиялық құрырылысына байланысты.</w:t>
      </w:r>
    </w:p>
    <w:p w:rsidR="00D7340D" w:rsidRDefault="00D7340D">
      <w:pPr>
        <w:spacing w:line="13" w:lineRule="exact"/>
        <w:rPr>
          <w:rFonts w:eastAsia="Times New Roman"/>
          <w:sz w:val="24"/>
          <w:szCs w:val="24"/>
        </w:rPr>
      </w:pPr>
    </w:p>
    <w:p w:rsidR="00D7340D" w:rsidRDefault="008408E6">
      <w:pPr>
        <w:numPr>
          <w:ilvl w:val="0"/>
          <w:numId w:val="6"/>
        </w:numPr>
        <w:tabs>
          <w:tab w:val="left" w:pos="1126"/>
        </w:tabs>
        <w:spacing w:line="234" w:lineRule="auto"/>
        <w:ind w:left="260" w:right="20" w:firstLine="542"/>
        <w:rPr>
          <w:rFonts w:eastAsia="Times New Roman"/>
          <w:sz w:val="24"/>
          <w:szCs w:val="24"/>
        </w:rPr>
      </w:pPr>
      <w:r>
        <w:rPr>
          <w:rFonts w:eastAsia="Times New Roman"/>
          <w:sz w:val="24"/>
          <w:szCs w:val="24"/>
        </w:rPr>
        <w:t>Зат молекуласының құрылысын оның қасиеттерін, өзгеру өнімдерін зерттеу, сондай-ақ оны ыдырату және синтездеу арқылы анықтауға болады.</w:t>
      </w:r>
    </w:p>
    <w:p w:rsidR="00D7340D" w:rsidRDefault="00D7340D">
      <w:pPr>
        <w:spacing w:line="13" w:lineRule="exact"/>
        <w:rPr>
          <w:rFonts w:eastAsia="Times New Roman"/>
          <w:sz w:val="24"/>
          <w:szCs w:val="24"/>
        </w:rPr>
      </w:pPr>
    </w:p>
    <w:p w:rsidR="00D7340D" w:rsidRDefault="008408E6">
      <w:pPr>
        <w:numPr>
          <w:ilvl w:val="0"/>
          <w:numId w:val="6"/>
        </w:numPr>
        <w:tabs>
          <w:tab w:val="left" w:pos="1105"/>
        </w:tabs>
        <w:spacing w:line="237" w:lineRule="auto"/>
        <w:ind w:left="260" w:firstLine="542"/>
        <w:jc w:val="both"/>
        <w:rPr>
          <w:rFonts w:eastAsia="Times New Roman"/>
          <w:sz w:val="24"/>
          <w:szCs w:val="24"/>
        </w:rPr>
      </w:pPr>
      <w:r>
        <w:rPr>
          <w:rFonts w:eastAsia="Times New Roman"/>
          <w:sz w:val="24"/>
          <w:szCs w:val="24"/>
        </w:rPr>
        <w:t>органикалық қосылыстарда көміртегі әрдайым 4 валентті. Көміртегі атомдары басқа элементтер атомдарымен ғана емес, бір-бірімен ашық тізбек, тұйық тізбек (цикл, сақина) түзе байланыса алады. Көміртегі атомының осы қасиеті изомерия құбылысын және органикалық қосылыстардың алуан түрлілігін мүмкін етеді. Бутлеров теориясының маңызы мынада:</w:t>
      </w:r>
    </w:p>
    <w:p w:rsidR="00D7340D" w:rsidRDefault="00D7340D">
      <w:pPr>
        <w:spacing w:line="5" w:lineRule="exact"/>
        <w:rPr>
          <w:rFonts w:eastAsia="Times New Roman"/>
          <w:sz w:val="24"/>
          <w:szCs w:val="24"/>
        </w:rPr>
      </w:pPr>
    </w:p>
    <w:p w:rsidR="00D7340D" w:rsidRDefault="008408E6">
      <w:pPr>
        <w:numPr>
          <w:ilvl w:val="0"/>
          <w:numId w:val="7"/>
        </w:numPr>
        <w:tabs>
          <w:tab w:val="left" w:pos="1040"/>
        </w:tabs>
        <w:ind w:left="1040" w:hanging="238"/>
        <w:rPr>
          <w:rFonts w:eastAsia="Times New Roman"/>
          <w:sz w:val="24"/>
          <w:szCs w:val="24"/>
        </w:rPr>
      </w:pPr>
      <w:r>
        <w:rPr>
          <w:rFonts w:eastAsia="Times New Roman"/>
          <w:sz w:val="24"/>
          <w:szCs w:val="24"/>
        </w:rPr>
        <w:t>Органикалық химиядағы бейберекет жағдайды бір жүйеге, тәртіпке келтірді.</w:t>
      </w:r>
    </w:p>
    <w:p w:rsidR="00D7340D" w:rsidRDefault="00D7340D">
      <w:pPr>
        <w:spacing w:line="12" w:lineRule="exact"/>
        <w:rPr>
          <w:rFonts w:eastAsia="Times New Roman"/>
          <w:sz w:val="24"/>
          <w:szCs w:val="24"/>
        </w:rPr>
      </w:pPr>
    </w:p>
    <w:p w:rsidR="00D7340D" w:rsidRDefault="008408E6">
      <w:pPr>
        <w:numPr>
          <w:ilvl w:val="0"/>
          <w:numId w:val="7"/>
        </w:numPr>
        <w:tabs>
          <w:tab w:val="left" w:pos="1124"/>
        </w:tabs>
        <w:spacing w:line="234" w:lineRule="auto"/>
        <w:ind w:left="260" w:firstLine="542"/>
        <w:rPr>
          <w:rFonts w:eastAsia="Times New Roman"/>
          <w:sz w:val="24"/>
          <w:szCs w:val="24"/>
        </w:rPr>
      </w:pPr>
      <w:r>
        <w:rPr>
          <w:rFonts w:eastAsia="Times New Roman"/>
          <w:sz w:val="24"/>
          <w:szCs w:val="24"/>
        </w:rPr>
        <w:t>Белгілі фактлерді түсіндіріп, ашылмаған заттарды және олардың қасиеттерін алдын ала болжауға мүмкіндік берді.</w:t>
      </w:r>
    </w:p>
    <w:p w:rsidR="00D7340D" w:rsidRDefault="00D7340D">
      <w:pPr>
        <w:spacing w:line="14" w:lineRule="exact"/>
        <w:rPr>
          <w:rFonts w:eastAsia="Times New Roman"/>
          <w:sz w:val="24"/>
          <w:szCs w:val="24"/>
        </w:rPr>
      </w:pPr>
    </w:p>
    <w:p w:rsidR="00D7340D" w:rsidRDefault="008408E6">
      <w:pPr>
        <w:spacing w:line="238" w:lineRule="auto"/>
        <w:ind w:left="260" w:firstLine="540"/>
        <w:jc w:val="both"/>
        <w:rPr>
          <w:rFonts w:eastAsia="Times New Roman"/>
          <w:sz w:val="24"/>
          <w:szCs w:val="24"/>
        </w:rPr>
      </w:pPr>
      <w:r>
        <w:rPr>
          <w:rFonts w:eastAsia="Times New Roman"/>
          <w:sz w:val="24"/>
          <w:szCs w:val="24"/>
        </w:rPr>
        <w:t xml:space="preserve">Бутлеров структуралық формула түсінігін енгізді. Бұл формула атомдардың бір-бірімен байланысу ретін, байланыстардың еселігін (бір, қос, үш байланыстар) көрсетеді. Бутлеров теориясы </w:t>
      </w:r>
      <w:r>
        <w:rPr>
          <w:rFonts w:eastAsia="Times New Roman"/>
          <w:b/>
          <w:bCs/>
          <w:sz w:val="24"/>
          <w:szCs w:val="24"/>
        </w:rPr>
        <w:t>изомерия</w:t>
      </w:r>
      <w:r>
        <w:rPr>
          <w:rFonts w:eastAsia="Times New Roman"/>
          <w:sz w:val="24"/>
          <w:szCs w:val="24"/>
        </w:rPr>
        <w:t xml:space="preserve"> құбылысын тамаша түсіндірді. Құрамы және молекулалық массасы бірдей, бірақ құрылысы әр түрлі, сондықтан қасиеттері де өзгеше заттардың болуы – </w:t>
      </w:r>
      <w:r>
        <w:rPr>
          <w:rFonts w:eastAsia="Times New Roman"/>
          <w:b/>
          <w:bCs/>
          <w:sz w:val="24"/>
          <w:szCs w:val="24"/>
        </w:rPr>
        <w:t>изомерия</w:t>
      </w:r>
      <w:r>
        <w:rPr>
          <w:rFonts w:eastAsia="Times New Roman"/>
          <w:sz w:val="24"/>
          <w:szCs w:val="24"/>
        </w:rPr>
        <w:t xml:space="preserve"> деп аталады. Мысалы, Бутлеров бутанның екі изомері болатынын болжап айтты, сосын кейінірек изобутан синтездеп алды:</w:t>
      </w:r>
    </w:p>
    <w:tbl>
      <w:tblPr>
        <w:tblW w:w="0" w:type="auto"/>
        <w:tblInd w:w="800" w:type="dxa"/>
        <w:tblLayout w:type="fixed"/>
        <w:tblCellMar>
          <w:left w:w="0" w:type="dxa"/>
          <w:right w:w="0" w:type="dxa"/>
        </w:tblCellMar>
        <w:tblLook w:val="04A0" w:firstRow="1" w:lastRow="0" w:firstColumn="1" w:lastColumn="0" w:noHBand="0" w:noVBand="1"/>
      </w:tblPr>
      <w:tblGrid>
        <w:gridCol w:w="700"/>
        <w:gridCol w:w="1880"/>
        <w:gridCol w:w="1740"/>
      </w:tblGrid>
      <w:tr w:rsidR="00D7340D">
        <w:trPr>
          <w:trHeight w:val="290"/>
        </w:trPr>
        <w:tc>
          <w:tcPr>
            <w:tcW w:w="2580" w:type="dxa"/>
            <w:gridSpan w:val="2"/>
            <w:vAlign w:val="bottom"/>
          </w:tcPr>
          <w:p w:rsidR="00D7340D" w:rsidRDefault="008408E6">
            <w:pPr>
              <w:spacing w:line="290" w:lineRule="exact"/>
              <w:rPr>
                <w:sz w:val="20"/>
                <w:szCs w:val="20"/>
              </w:rPr>
            </w:pPr>
            <w:r>
              <w:rPr>
                <w:rFonts w:eastAsia="Times New Roman"/>
                <w:sz w:val="24"/>
                <w:szCs w:val="24"/>
              </w:rPr>
              <w:t>С</w:t>
            </w:r>
            <w:r>
              <w:rPr>
                <w:rFonts w:eastAsia="Times New Roman"/>
                <w:sz w:val="32"/>
                <w:szCs w:val="32"/>
                <w:vertAlign w:val="subscript"/>
              </w:rPr>
              <w:t>4</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бутан</w:t>
            </w:r>
          </w:p>
        </w:tc>
        <w:tc>
          <w:tcPr>
            <w:tcW w:w="1740" w:type="dxa"/>
            <w:vAlign w:val="bottom"/>
          </w:tcPr>
          <w:p w:rsidR="00D7340D" w:rsidRDefault="00D7340D">
            <w:pPr>
              <w:rPr>
                <w:sz w:val="24"/>
                <w:szCs w:val="24"/>
              </w:rPr>
            </w:pPr>
          </w:p>
        </w:tc>
      </w:tr>
      <w:tr w:rsidR="00D7340D">
        <w:trPr>
          <w:trHeight w:val="276"/>
        </w:trPr>
        <w:tc>
          <w:tcPr>
            <w:tcW w:w="700" w:type="dxa"/>
            <w:vAlign w:val="bottom"/>
          </w:tcPr>
          <w:p w:rsidR="00D7340D" w:rsidRDefault="008408E6">
            <w:pPr>
              <w:spacing w:line="276" w:lineRule="exact"/>
              <w:rPr>
                <w:sz w:val="20"/>
                <w:szCs w:val="20"/>
              </w:rPr>
            </w:pPr>
            <w:r>
              <w:rPr>
                <w:rFonts w:eastAsia="Times New Roman"/>
                <w:w w:val="97"/>
                <w:sz w:val="24"/>
                <w:szCs w:val="24"/>
              </w:rPr>
              <w:t>1) СН</w:t>
            </w:r>
            <w:r>
              <w:rPr>
                <w:rFonts w:eastAsia="Times New Roman"/>
                <w:w w:val="97"/>
                <w:sz w:val="32"/>
                <w:szCs w:val="32"/>
                <w:vertAlign w:val="subscript"/>
              </w:rPr>
              <w:t>3</w:t>
            </w:r>
          </w:p>
        </w:tc>
        <w:tc>
          <w:tcPr>
            <w:tcW w:w="1880" w:type="dxa"/>
            <w:vAlign w:val="bottom"/>
          </w:tcPr>
          <w:p w:rsidR="00D7340D" w:rsidRDefault="008408E6">
            <w:pPr>
              <w:spacing w:line="276" w:lineRule="exact"/>
              <w:ind w:left="40"/>
              <w:rPr>
                <w:sz w:val="20"/>
                <w:szCs w:val="20"/>
              </w:rPr>
            </w:pPr>
            <w:r>
              <w:rPr>
                <w:rFonts w:eastAsia="Times New Roman"/>
                <w:w w:val="95"/>
                <w:sz w:val="24"/>
                <w:szCs w:val="24"/>
              </w:rPr>
              <w:t>– СН</w:t>
            </w:r>
            <w:r>
              <w:rPr>
                <w:rFonts w:eastAsia="Times New Roman"/>
                <w:w w:val="95"/>
                <w:sz w:val="32"/>
                <w:szCs w:val="32"/>
                <w:vertAlign w:val="subscript"/>
              </w:rPr>
              <w:t>2</w:t>
            </w:r>
            <w:r>
              <w:rPr>
                <w:rFonts w:eastAsia="Times New Roman"/>
                <w:w w:val="95"/>
                <w:sz w:val="24"/>
                <w:szCs w:val="24"/>
              </w:rPr>
              <w:t xml:space="preserve"> - СН</w:t>
            </w:r>
            <w:r>
              <w:rPr>
                <w:rFonts w:eastAsia="Times New Roman"/>
                <w:w w:val="95"/>
                <w:sz w:val="32"/>
                <w:szCs w:val="32"/>
                <w:vertAlign w:val="subscript"/>
              </w:rPr>
              <w:t>2</w:t>
            </w:r>
            <w:r>
              <w:rPr>
                <w:rFonts w:eastAsia="Times New Roman"/>
                <w:w w:val="95"/>
                <w:sz w:val="24"/>
                <w:szCs w:val="24"/>
              </w:rPr>
              <w:t xml:space="preserve"> - СН</w:t>
            </w:r>
            <w:r>
              <w:rPr>
                <w:rFonts w:eastAsia="Times New Roman"/>
                <w:w w:val="95"/>
                <w:sz w:val="32"/>
                <w:szCs w:val="32"/>
                <w:vertAlign w:val="subscript"/>
              </w:rPr>
              <w:t>3</w:t>
            </w:r>
          </w:p>
        </w:tc>
        <w:tc>
          <w:tcPr>
            <w:tcW w:w="1740" w:type="dxa"/>
            <w:vAlign w:val="bottom"/>
          </w:tcPr>
          <w:p w:rsidR="00D7340D" w:rsidRDefault="008408E6">
            <w:pPr>
              <w:spacing w:line="264" w:lineRule="exact"/>
              <w:ind w:left="200"/>
              <w:rPr>
                <w:sz w:val="20"/>
                <w:szCs w:val="20"/>
              </w:rPr>
            </w:pPr>
            <w:r>
              <w:rPr>
                <w:rFonts w:eastAsia="Times New Roman"/>
                <w:w w:val="98"/>
                <w:sz w:val="24"/>
                <w:szCs w:val="24"/>
              </w:rPr>
              <w:t>қалыпты бутан</w:t>
            </w:r>
          </w:p>
        </w:tc>
      </w:tr>
      <w:tr w:rsidR="00D7340D">
        <w:trPr>
          <w:trHeight w:val="272"/>
        </w:trPr>
        <w:tc>
          <w:tcPr>
            <w:tcW w:w="700" w:type="dxa"/>
            <w:vAlign w:val="bottom"/>
          </w:tcPr>
          <w:p w:rsidR="00D7340D" w:rsidRDefault="008408E6">
            <w:pPr>
              <w:spacing w:line="272" w:lineRule="exact"/>
              <w:rPr>
                <w:sz w:val="20"/>
                <w:szCs w:val="20"/>
              </w:rPr>
            </w:pPr>
            <w:r>
              <w:rPr>
                <w:rFonts w:eastAsia="Times New Roman"/>
                <w:sz w:val="23"/>
                <w:szCs w:val="23"/>
              </w:rPr>
              <w:t>2) СН</w:t>
            </w:r>
            <w:r>
              <w:rPr>
                <w:rFonts w:eastAsia="Times New Roman"/>
                <w:sz w:val="31"/>
                <w:szCs w:val="31"/>
                <w:vertAlign w:val="subscript"/>
              </w:rPr>
              <w:t>3</w:t>
            </w:r>
          </w:p>
        </w:tc>
        <w:tc>
          <w:tcPr>
            <w:tcW w:w="1880" w:type="dxa"/>
            <w:vAlign w:val="bottom"/>
          </w:tcPr>
          <w:p w:rsidR="00D7340D" w:rsidRDefault="008408E6">
            <w:pPr>
              <w:spacing w:line="272" w:lineRule="exact"/>
              <w:ind w:left="40"/>
              <w:rPr>
                <w:sz w:val="20"/>
                <w:szCs w:val="20"/>
              </w:rPr>
            </w:pPr>
            <w:r>
              <w:rPr>
                <w:rFonts w:eastAsia="Times New Roman"/>
                <w:sz w:val="23"/>
                <w:szCs w:val="23"/>
              </w:rPr>
              <w:t>– СН - СН</w:t>
            </w:r>
            <w:r>
              <w:rPr>
                <w:rFonts w:eastAsia="Times New Roman"/>
                <w:sz w:val="31"/>
                <w:szCs w:val="31"/>
                <w:vertAlign w:val="subscript"/>
              </w:rPr>
              <w:t>3</w:t>
            </w:r>
          </w:p>
        </w:tc>
        <w:tc>
          <w:tcPr>
            <w:tcW w:w="1740" w:type="dxa"/>
            <w:vAlign w:val="bottom"/>
          </w:tcPr>
          <w:p w:rsidR="00D7340D" w:rsidRDefault="008408E6">
            <w:pPr>
              <w:spacing w:line="264" w:lineRule="exact"/>
              <w:ind w:left="40"/>
              <w:rPr>
                <w:sz w:val="20"/>
                <w:szCs w:val="20"/>
              </w:rPr>
            </w:pPr>
            <w:r>
              <w:rPr>
                <w:rFonts w:eastAsia="Times New Roman"/>
                <w:sz w:val="24"/>
                <w:szCs w:val="24"/>
              </w:rPr>
              <w:t>изобутан</w:t>
            </w:r>
          </w:p>
        </w:tc>
      </w:tr>
      <w:tr w:rsidR="00D7340D">
        <w:trPr>
          <w:trHeight w:val="291"/>
        </w:trPr>
        <w:tc>
          <w:tcPr>
            <w:tcW w:w="700" w:type="dxa"/>
            <w:vAlign w:val="bottom"/>
          </w:tcPr>
          <w:p w:rsidR="00D7340D" w:rsidRDefault="00D7340D">
            <w:pPr>
              <w:rPr>
                <w:sz w:val="24"/>
                <w:szCs w:val="24"/>
              </w:rPr>
            </w:pPr>
          </w:p>
        </w:tc>
        <w:tc>
          <w:tcPr>
            <w:tcW w:w="1880" w:type="dxa"/>
            <w:vAlign w:val="bottom"/>
          </w:tcPr>
          <w:p w:rsidR="00D7340D" w:rsidRDefault="008408E6">
            <w:pPr>
              <w:spacing w:line="291" w:lineRule="exact"/>
              <w:ind w:left="260"/>
              <w:rPr>
                <w:sz w:val="20"/>
                <w:szCs w:val="20"/>
              </w:rPr>
            </w:pPr>
            <w:r>
              <w:rPr>
                <w:rFonts w:ascii="Symbol" w:eastAsia="Symbol" w:hAnsi="Symbol" w:cs="Symbol"/>
                <w:sz w:val="24"/>
                <w:szCs w:val="24"/>
              </w:rPr>
              <w:t></w:t>
            </w:r>
          </w:p>
        </w:tc>
        <w:tc>
          <w:tcPr>
            <w:tcW w:w="1740" w:type="dxa"/>
            <w:vAlign w:val="bottom"/>
          </w:tcPr>
          <w:p w:rsidR="00D7340D" w:rsidRDefault="00D7340D">
            <w:pPr>
              <w:rPr>
                <w:sz w:val="24"/>
                <w:szCs w:val="24"/>
              </w:rPr>
            </w:pPr>
          </w:p>
        </w:tc>
      </w:tr>
    </w:tbl>
    <w:p w:rsidR="00D7340D" w:rsidRDefault="008408E6">
      <w:pPr>
        <w:spacing w:line="186" w:lineRule="auto"/>
        <w:ind w:left="1700"/>
        <w:rPr>
          <w:sz w:val="20"/>
          <w:szCs w:val="20"/>
        </w:rPr>
      </w:pPr>
      <w:r>
        <w:rPr>
          <w:rFonts w:eastAsia="Times New Roman"/>
          <w:sz w:val="24"/>
          <w:szCs w:val="24"/>
        </w:rPr>
        <w:t>СН</w:t>
      </w:r>
      <w:r>
        <w:rPr>
          <w:rFonts w:eastAsia="Times New Roman"/>
          <w:sz w:val="32"/>
          <w:szCs w:val="32"/>
          <w:vertAlign w:val="subscript"/>
        </w:rPr>
        <w:t>3</w:t>
      </w:r>
    </w:p>
    <w:p w:rsidR="00D7340D" w:rsidRDefault="00D7340D">
      <w:pPr>
        <w:sectPr w:rsidR="00D7340D">
          <w:pgSz w:w="11900" w:h="16838"/>
          <w:pgMar w:top="1122" w:right="846" w:bottom="1040" w:left="1440" w:header="0" w:footer="0" w:gutter="0"/>
          <w:cols w:space="720" w:equalWidth="0">
            <w:col w:w="9620"/>
          </w:cols>
        </w:sectPr>
      </w:pPr>
    </w:p>
    <w:p w:rsidR="00D7340D" w:rsidRDefault="008408E6">
      <w:pPr>
        <w:spacing w:line="239" w:lineRule="auto"/>
        <w:ind w:left="260" w:firstLine="540"/>
        <w:rPr>
          <w:sz w:val="20"/>
          <w:szCs w:val="20"/>
        </w:rPr>
      </w:pPr>
      <w:r>
        <w:rPr>
          <w:rFonts w:eastAsia="Times New Roman"/>
          <w:sz w:val="24"/>
          <w:szCs w:val="24"/>
        </w:rPr>
        <w:lastRenderedPageBreak/>
        <w:t>Пентанда 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12</w:t>
      </w:r>
      <w:r>
        <w:rPr>
          <w:rFonts w:eastAsia="Times New Roman"/>
          <w:sz w:val="24"/>
          <w:szCs w:val="24"/>
        </w:rPr>
        <w:t xml:space="preserve"> 3 изомер, ал С</w:t>
      </w:r>
      <w:r>
        <w:rPr>
          <w:rFonts w:eastAsia="Times New Roman"/>
          <w:sz w:val="32"/>
          <w:szCs w:val="32"/>
          <w:vertAlign w:val="subscript"/>
        </w:rPr>
        <w:t>20</w:t>
      </w:r>
      <w:r>
        <w:rPr>
          <w:rFonts w:eastAsia="Times New Roman"/>
          <w:sz w:val="24"/>
          <w:szCs w:val="24"/>
        </w:rPr>
        <w:t>Н</w:t>
      </w:r>
      <w:r>
        <w:rPr>
          <w:rFonts w:eastAsia="Times New Roman"/>
          <w:sz w:val="32"/>
          <w:szCs w:val="32"/>
          <w:vertAlign w:val="subscript"/>
        </w:rPr>
        <w:t>42</w:t>
      </w:r>
      <w:r>
        <w:rPr>
          <w:rFonts w:eastAsia="Times New Roman"/>
          <w:sz w:val="24"/>
          <w:szCs w:val="24"/>
        </w:rPr>
        <w:t xml:space="preserve"> – 366319, С</w:t>
      </w:r>
      <w:r>
        <w:rPr>
          <w:rFonts w:eastAsia="Times New Roman"/>
          <w:sz w:val="32"/>
          <w:szCs w:val="32"/>
          <w:vertAlign w:val="subscript"/>
        </w:rPr>
        <w:t>30</w:t>
      </w:r>
      <w:r>
        <w:rPr>
          <w:rFonts w:eastAsia="Times New Roman"/>
          <w:sz w:val="24"/>
          <w:szCs w:val="24"/>
        </w:rPr>
        <w:t>Н</w:t>
      </w:r>
      <w:r>
        <w:rPr>
          <w:rFonts w:eastAsia="Times New Roman"/>
          <w:sz w:val="32"/>
          <w:szCs w:val="32"/>
          <w:vertAlign w:val="subscript"/>
        </w:rPr>
        <w:t>62</w:t>
      </w:r>
      <w:r>
        <w:rPr>
          <w:rFonts w:eastAsia="Times New Roman"/>
          <w:sz w:val="24"/>
          <w:szCs w:val="24"/>
        </w:rPr>
        <w:t xml:space="preserve"> – 411846763 изомер болуы мүмкін.</w:t>
      </w:r>
    </w:p>
    <w:p w:rsidR="00D7340D" w:rsidRDefault="00D7340D">
      <w:pPr>
        <w:spacing w:line="1" w:lineRule="exact"/>
        <w:rPr>
          <w:sz w:val="20"/>
          <w:szCs w:val="20"/>
        </w:rPr>
      </w:pPr>
    </w:p>
    <w:p w:rsidR="00D7340D" w:rsidRDefault="008408E6">
      <w:pPr>
        <w:spacing w:line="205" w:lineRule="auto"/>
        <w:ind w:left="260" w:firstLine="540"/>
        <w:rPr>
          <w:sz w:val="20"/>
          <w:szCs w:val="20"/>
        </w:rPr>
      </w:pPr>
      <w:r>
        <w:rPr>
          <w:rFonts w:eastAsia="Times New Roman"/>
          <w:sz w:val="24"/>
          <w:szCs w:val="24"/>
        </w:rPr>
        <w:t>Этил спирті мен метил эфирінің молекулалық формуласы бірдей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r>
        <w:rPr>
          <w:rFonts w:eastAsia="Times New Roman"/>
          <w:sz w:val="24"/>
          <w:szCs w:val="24"/>
        </w:rPr>
        <w:t>О. Бірақ физикалық және химиялық қасиеттері мүлде өзгеше. Себебі құрылысы әр түрлі</w:t>
      </w:r>
    </w:p>
    <w:p w:rsidR="00D7340D" w:rsidRDefault="008408E6">
      <w:pPr>
        <w:tabs>
          <w:tab w:val="left" w:pos="2860"/>
          <w:tab w:val="left" w:pos="3540"/>
        </w:tabs>
        <w:spacing w:line="191" w:lineRule="auto"/>
        <w:ind w:left="1040"/>
        <w:rPr>
          <w:sz w:val="20"/>
          <w:szCs w:val="20"/>
        </w:rPr>
      </w:pPr>
      <w:r>
        <w:rPr>
          <w:rFonts w:eastAsia="Times New Roman"/>
          <w:sz w:val="24"/>
          <w:szCs w:val="24"/>
        </w:rPr>
        <w:t>СН</w:t>
      </w:r>
      <w:r>
        <w:rPr>
          <w:rFonts w:eastAsia="Times New Roman"/>
          <w:sz w:val="32"/>
          <w:szCs w:val="32"/>
          <w:vertAlign w:val="subscript"/>
        </w:rPr>
        <w:t>3</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ОН</w:t>
      </w:r>
      <w:r>
        <w:rPr>
          <w:rFonts w:eastAsia="Times New Roman"/>
          <w:sz w:val="24"/>
          <w:szCs w:val="24"/>
        </w:rPr>
        <w:tab/>
        <w:t>және</w:t>
      </w:r>
      <w:r>
        <w:rPr>
          <w:rFonts w:eastAsia="Times New Roman"/>
          <w:sz w:val="24"/>
          <w:szCs w:val="24"/>
        </w:rPr>
        <w:tab/>
        <w:t>СН</w:t>
      </w:r>
      <w:r>
        <w:rPr>
          <w:rFonts w:eastAsia="Times New Roman"/>
          <w:sz w:val="32"/>
          <w:szCs w:val="32"/>
          <w:vertAlign w:val="subscript"/>
        </w:rPr>
        <w:t>3</w:t>
      </w:r>
      <w:r>
        <w:rPr>
          <w:rFonts w:eastAsia="Times New Roman"/>
          <w:sz w:val="24"/>
          <w:szCs w:val="24"/>
        </w:rPr>
        <w:t xml:space="preserve"> – ОН – СН</w:t>
      </w:r>
      <w:r>
        <w:rPr>
          <w:rFonts w:eastAsia="Times New Roman"/>
          <w:sz w:val="32"/>
          <w:szCs w:val="32"/>
          <w:vertAlign w:val="subscript"/>
        </w:rPr>
        <w:t>3</w:t>
      </w:r>
    </w:p>
    <w:p w:rsidR="00D7340D" w:rsidRDefault="008408E6">
      <w:pPr>
        <w:tabs>
          <w:tab w:val="left" w:pos="3700"/>
        </w:tabs>
        <w:spacing w:line="237" w:lineRule="auto"/>
        <w:ind w:left="1220"/>
        <w:rPr>
          <w:sz w:val="20"/>
          <w:szCs w:val="20"/>
        </w:rPr>
      </w:pPr>
      <w:r>
        <w:rPr>
          <w:rFonts w:eastAsia="Times New Roman"/>
          <w:sz w:val="24"/>
          <w:szCs w:val="24"/>
        </w:rPr>
        <w:t>этил спирті</w:t>
      </w:r>
      <w:r>
        <w:rPr>
          <w:sz w:val="20"/>
          <w:szCs w:val="20"/>
        </w:rPr>
        <w:tab/>
      </w:r>
      <w:r>
        <w:rPr>
          <w:rFonts w:eastAsia="Times New Roman"/>
          <w:sz w:val="23"/>
          <w:szCs w:val="23"/>
        </w:rPr>
        <w:t>диметил эфирі</w:t>
      </w:r>
    </w:p>
    <w:p w:rsidR="00D7340D" w:rsidRDefault="00D7340D">
      <w:pPr>
        <w:spacing w:line="281" w:lineRule="exact"/>
        <w:rPr>
          <w:sz w:val="20"/>
          <w:szCs w:val="20"/>
        </w:rPr>
      </w:pPr>
    </w:p>
    <w:p w:rsidR="00D7340D" w:rsidRDefault="008408E6">
      <w:pPr>
        <w:ind w:left="800"/>
        <w:rPr>
          <w:sz w:val="20"/>
          <w:szCs w:val="20"/>
        </w:rPr>
      </w:pPr>
      <w:r>
        <w:rPr>
          <w:rFonts w:eastAsia="Times New Roman"/>
          <w:b/>
          <w:bCs/>
          <w:sz w:val="24"/>
          <w:szCs w:val="24"/>
        </w:rPr>
        <w:t>4. Органикалық қосылыстардың классификациясы.</w:t>
      </w:r>
    </w:p>
    <w:p w:rsidR="00D7340D" w:rsidRDefault="008408E6">
      <w:pPr>
        <w:spacing w:line="235" w:lineRule="auto"/>
        <w:ind w:left="800"/>
        <w:rPr>
          <w:sz w:val="20"/>
          <w:szCs w:val="20"/>
        </w:rPr>
      </w:pPr>
      <w:r>
        <w:rPr>
          <w:rFonts w:eastAsia="Times New Roman"/>
          <w:sz w:val="24"/>
          <w:szCs w:val="24"/>
        </w:rPr>
        <w:t>Органикалық қосылыстарды 3 белгісі бойынша кластарға бөледі:</w:t>
      </w:r>
    </w:p>
    <w:p w:rsidR="00D7340D" w:rsidRDefault="00D7340D">
      <w:pPr>
        <w:spacing w:line="1" w:lineRule="exact"/>
        <w:rPr>
          <w:sz w:val="20"/>
          <w:szCs w:val="20"/>
        </w:rPr>
      </w:pP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молекула қаңқасының түрі</w:t>
      </w: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еселік байланыстардың бар-жоғы</w:t>
      </w:r>
    </w:p>
    <w:p w:rsidR="00D7340D" w:rsidRDefault="008408E6">
      <w:pPr>
        <w:numPr>
          <w:ilvl w:val="0"/>
          <w:numId w:val="8"/>
        </w:numPr>
        <w:tabs>
          <w:tab w:val="left" w:pos="1160"/>
        </w:tabs>
        <w:ind w:left="1160" w:hanging="358"/>
        <w:rPr>
          <w:rFonts w:eastAsia="Times New Roman"/>
          <w:sz w:val="24"/>
          <w:szCs w:val="24"/>
        </w:rPr>
      </w:pPr>
      <w:r>
        <w:rPr>
          <w:rFonts w:eastAsia="Times New Roman"/>
          <w:sz w:val="24"/>
          <w:szCs w:val="24"/>
        </w:rPr>
        <w:t>функционалдық топтардың бар-жоғы</w:t>
      </w:r>
    </w:p>
    <w:p w:rsidR="00D7340D" w:rsidRDefault="008408E6">
      <w:pPr>
        <w:ind w:left="800"/>
        <w:rPr>
          <w:sz w:val="20"/>
          <w:szCs w:val="20"/>
        </w:rPr>
      </w:pPr>
      <w:r>
        <w:rPr>
          <w:rFonts w:eastAsia="Times New Roman"/>
          <w:sz w:val="24"/>
          <w:szCs w:val="24"/>
        </w:rPr>
        <w:t>Органикалық химияда, әдетте, қосылыстарды 3 негізгі топқа бөледі:</w:t>
      </w:r>
    </w:p>
    <w:p w:rsidR="00D7340D" w:rsidRDefault="00D7340D">
      <w:pPr>
        <w:spacing w:line="12" w:lineRule="exact"/>
        <w:rPr>
          <w:sz w:val="20"/>
          <w:szCs w:val="20"/>
        </w:rPr>
      </w:pPr>
    </w:p>
    <w:p w:rsidR="00D7340D" w:rsidRDefault="008408E6">
      <w:pPr>
        <w:numPr>
          <w:ilvl w:val="0"/>
          <w:numId w:val="9"/>
        </w:numPr>
        <w:tabs>
          <w:tab w:val="left" w:pos="1160"/>
        </w:tabs>
        <w:spacing w:line="234" w:lineRule="auto"/>
        <w:ind w:left="1160" w:hanging="358"/>
        <w:rPr>
          <w:rFonts w:eastAsia="Times New Roman"/>
          <w:sz w:val="24"/>
          <w:szCs w:val="24"/>
        </w:rPr>
      </w:pPr>
      <w:r>
        <w:rPr>
          <w:rFonts w:eastAsia="Times New Roman"/>
          <w:sz w:val="24"/>
          <w:szCs w:val="24"/>
        </w:rPr>
        <w:t>Ациклды алифатикалық қосылыстар, яғни көміртегі атомдары тұйықталмаған тізбек құрайды.</w:t>
      </w:r>
    </w:p>
    <w:p w:rsidR="00D7340D" w:rsidRDefault="00D7340D">
      <w:pPr>
        <w:spacing w:line="14" w:lineRule="exact"/>
        <w:rPr>
          <w:rFonts w:eastAsia="Times New Roman"/>
          <w:sz w:val="24"/>
          <w:szCs w:val="24"/>
        </w:rPr>
      </w:pPr>
    </w:p>
    <w:p w:rsidR="00D7340D" w:rsidRDefault="008408E6">
      <w:pPr>
        <w:numPr>
          <w:ilvl w:val="0"/>
          <w:numId w:val="9"/>
        </w:numPr>
        <w:tabs>
          <w:tab w:val="left" w:pos="1160"/>
        </w:tabs>
        <w:spacing w:line="216" w:lineRule="auto"/>
        <w:ind w:left="1160" w:hanging="358"/>
        <w:jc w:val="both"/>
        <w:rPr>
          <w:rFonts w:eastAsia="Times New Roman"/>
          <w:sz w:val="24"/>
          <w:szCs w:val="24"/>
        </w:rPr>
      </w:pPr>
      <w:r>
        <w:rPr>
          <w:rFonts w:eastAsia="Times New Roman"/>
          <w:sz w:val="24"/>
          <w:szCs w:val="24"/>
        </w:rPr>
        <w:t>Карбоциклды қышқылдар, молекула құрамында тек көміртегі атомдарынан құралған циклдар (тұйық тізбектер) немесе сақиналар бар қосылыстар. Бұлардың өзі а) алициклды - циклогексан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12</w:t>
      </w:r>
      <w:r>
        <w:rPr>
          <w:rFonts w:eastAsia="Times New Roman"/>
          <w:sz w:val="24"/>
          <w:szCs w:val="24"/>
        </w:rPr>
        <w:t>; б) ароматты -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6</w:t>
      </w:r>
      <w:r>
        <w:rPr>
          <w:rFonts w:eastAsia="Times New Roman"/>
          <w:sz w:val="24"/>
          <w:szCs w:val="24"/>
        </w:rPr>
        <w:t xml:space="preserve"> болып бөлінеді.</w:t>
      </w:r>
    </w:p>
    <w:p w:rsidR="00D7340D" w:rsidRDefault="00D7340D">
      <w:pPr>
        <w:spacing w:line="131" w:lineRule="exact"/>
        <w:rPr>
          <w:sz w:val="20"/>
          <w:szCs w:val="20"/>
        </w:rPr>
      </w:pPr>
    </w:p>
    <w:tbl>
      <w:tblPr>
        <w:tblW w:w="0" w:type="auto"/>
        <w:tblInd w:w="2660" w:type="dxa"/>
        <w:tblLayout w:type="fixed"/>
        <w:tblCellMar>
          <w:left w:w="0" w:type="dxa"/>
          <w:right w:w="0" w:type="dxa"/>
        </w:tblCellMar>
        <w:tblLook w:val="04A0" w:firstRow="1" w:lastRow="0" w:firstColumn="1" w:lastColumn="0" w:noHBand="0" w:noVBand="1"/>
      </w:tblPr>
      <w:tblGrid>
        <w:gridCol w:w="460"/>
        <w:gridCol w:w="20"/>
        <w:gridCol w:w="1020"/>
        <w:gridCol w:w="20"/>
        <w:gridCol w:w="1040"/>
        <w:gridCol w:w="960"/>
        <w:gridCol w:w="1000"/>
        <w:gridCol w:w="60"/>
        <w:gridCol w:w="400"/>
        <w:gridCol w:w="20"/>
      </w:tblGrid>
      <w:tr w:rsidR="00D7340D">
        <w:trPr>
          <w:trHeight w:val="423"/>
        </w:trPr>
        <w:tc>
          <w:tcPr>
            <w:tcW w:w="460" w:type="dxa"/>
            <w:vAlign w:val="bottom"/>
          </w:tcPr>
          <w:p w:rsidR="00D7340D" w:rsidRDefault="00D7340D">
            <w:pPr>
              <w:rPr>
                <w:sz w:val="24"/>
                <w:szCs w:val="24"/>
              </w:rPr>
            </w:pPr>
          </w:p>
        </w:tc>
        <w:tc>
          <w:tcPr>
            <w:tcW w:w="20" w:type="dxa"/>
            <w:vAlign w:val="bottom"/>
          </w:tcPr>
          <w:p w:rsidR="00D7340D" w:rsidRDefault="00D7340D">
            <w:pPr>
              <w:rPr>
                <w:sz w:val="24"/>
                <w:szCs w:val="24"/>
              </w:rPr>
            </w:pPr>
          </w:p>
        </w:tc>
        <w:tc>
          <w:tcPr>
            <w:tcW w:w="2080" w:type="dxa"/>
            <w:gridSpan w:val="3"/>
            <w:vAlign w:val="bottom"/>
          </w:tcPr>
          <w:p w:rsidR="00D7340D" w:rsidRDefault="008408E6">
            <w:pPr>
              <w:ind w:left="440"/>
              <w:rPr>
                <w:sz w:val="20"/>
                <w:szCs w:val="20"/>
              </w:rPr>
            </w:pPr>
            <w:r>
              <w:rPr>
                <w:rFonts w:eastAsia="Times New Roman"/>
                <w:sz w:val="24"/>
                <w:szCs w:val="24"/>
              </w:rPr>
              <w:t>CH</w:t>
            </w:r>
            <w:r>
              <w:rPr>
                <w:rFonts w:eastAsia="Times New Roman"/>
                <w:sz w:val="35"/>
                <w:szCs w:val="35"/>
                <w:vertAlign w:val="subscript"/>
              </w:rPr>
              <w:t>2</w:t>
            </w:r>
          </w:p>
        </w:tc>
        <w:tc>
          <w:tcPr>
            <w:tcW w:w="960" w:type="dxa"/>
            <w:vAlign w:val="bottom"/>
          </w:tcPr>
          <w:p w:rsidR="00D7340D" w:rsidRDefault="00D7340D">
            <w:pPr>
              <w:rPr>
                <w:sz w:val="24"/>
                <w:szCs w:val="24"/>
              </w:rPr>
            </w:pPr>
          </w:p>
        </w:tc>
        <w:tc>
          <w:tcPr>
            <w:tcW w:w="1460" w:type="dxa"/>
            <w:gridSpan w:val="3"/>
            <w:vAlign w:val="bottom"/>
          </w:tcPr>
          <w:p w:rsidR="00D7340D" w:rsidRDefault="008408E6">
            <w:pPr>
              <w:ind w:left="440"/>
              <w:rPr>
                <w:sz w:val="20"/>
                <w:szCs w:val="20"/>
              </w:rPr>
            </w:pPr>
            <w:r>
              <w:rPr>
                <w:rFonts w:eastAsia="Times New Roman"/>
                <w:sz w:val="24"/>
                <w:szCs w:val="24"/>
              </w:rPr>
              <w:t>CH</w:t>
            </w:r>
          </w:p>
        </w:tc>
        <w:tc>
          <w:tcPr>
            <w:tcW w:w="0" w:type="dxa"/>
            <w:vAlign w:val="bottom"/>
          </w:tcPr>
          <w:p w:rsidR="00D7340D" w:rsidRDefault="00D7340D">
            <w:pPr>
              <w:rPr>
                <w:sz w:val="1"/>
                <w:szCs w:val="1"/>
              </w:rPr>
            </w:pPr>
          </w:p>
        </w:tc>
      </w:tr>
      <w:tr w:rsidR="00D7340D">
        <w:trPr>
          <w:trHeight w:val="233"/>
        </w:trPr>
        <w:tc>
          <w:tcPr>
            <w:tcW w:w="460" w:type="dxa"/>
            <w:vMerge w:val="restart"/>
            <w:vAlign w:val="bottom"/>
          </w:tcPr>
          <w:p w:rsidR="00D7340D" w:rsidRDefault="008408E6">
            <w:pPr>
              <w:rPr>
                <w:sz w:val="20"/>
                <w:szCs w:val="20"/>
              </w:rPr>
            </w:pPr>
            <w:r>
              <w:rPr>
                <w:rFonts w:eastAsia="Times New Roman"/>
                <w:w w:val="97"/>
                <w:sz w:val="24"/>
                <w:szCs w:val="24"/>
              </w:rPr>
              <w:t>H</w:t>
            </w:r>
            <w:r>
              <w:rPr>
                <w:rFonts w:eastAsia="Times New Roman"/>
                <w:w w:val="97"/>
                <w:sz w:val="35"/>
                <w:szCs w:val="35"/>
                <w:vertAlign w:val="subscript"/>
              </w:rPr>
              <w:t>2</w:t>
            </w:r>
            <w:r>
              <w:rPr>
                <w:rFonts w:eastAsia="Times New Roman"/>
                <w:w w:val="97"/>
                <w:sz w:val="24"/>
                <w:szCs w:val="24"/>
              </w:rPr>
              <w:t>C</w:t>
            </w:r>
          </w:p>
        </w:tc>
        <w:tc>
          <w:tcPr>
            <w:tcW w:w="20" w:type="dxa"/>
            <w:vAlign w:val="bottom"/>
          </w:tcPr>
          <w:p w:rsidR="00D7340D" w:rsidRDefault="00D7340D">
            <w:pPr>
              <w:rPr>
                <w:sz w:val="20"/>
                <w:szCs w:val="20"/>
              </w:rPr>
            </w:pPr>
          </w:p>
        </w:tc>
        <w:tc>
          <w:tcPr>
            <w:tcW w:w="1020" w:type="dxa"/>
            <w:vMerge w:val="restart"/>
            <w:vAlign w:val="bottom"/>
          </w:tcPr>
          <w:p w:rsidR="00D7340D" w:rsidRDefault="00D7340D">
            <w:pPr>
              <w:rPr>
                <w:sz w:val="20"/>
                <w:szCs w:val="20"/>
              </w:rPr>
            </w:pPr>
          </w:p>
        </w:tc>
        <w:tc>
          <w:tcPr>
            <w:tcW w:w="20" w:type="dxa"/>
            <w:vAlign w:val="bottom"/>
          </w:tcPr>
          <w:p w:rsidR="00D7340D" w:rsidRDefault="00D7340D">
            <w:pPr>
              <w:rPr>
                <w:sz w:val="20"/>
                <w:szCs w:val="20"/>
              </w:rPr>
            </w:pPr>
          </w:p>
        </w:tc>
        <w:tc>
          <w:tcPr>
            <w:tcW w:w="1040" w:type="dxa"/>
            <w:vMerge w:val="restart"/>
            <w:vAlign w:val="bottom"/>
          </w:tcPr>
          <w:p w:rsidR="00D7340D" w:rsidRDefault="008408E6">
            <w:pPr>
              <w:ind w:left="20"/>
              <w:rPr>
                <w:sz w:val="20"/>
                <w:szCs w:val="20"/>
              </w:rPr>
            </w:pPr>
            <w:r>
              <w:rPr>
                <w:rFonts w:eastAsia="Times New Roman"/>
                <w:sz w:val="24"/>
                <w:szCs w:val="24"/>
              </w:rPr>
              <w:t>CH</w:t>
            </w:r>
            <w:r>
              <w:rPr>
                <w:rFonts w:eastAsia="Times New Roman"/>
                <w:sz w:val="35"/>
                <w:szCs w:val="35"/>
                <w:vertAlign w:val="subscript"/>
              </w:rPr>
              <w:t>2</w:t>
            </w:r>
          </w:p>
        </w:tc>
        <w:tc>
          <w:tcPr>
            <w:tcW w:w="960" w:type="dxa"/>
            <w:vMerge w:val="restart"/>
            <w:vAlign w:val="bottom"/>
          </w:tcPr>
          <w:p w:rsidR="00D7340D" w:rsidRDefault="008408E6">
            <w:pPr>
              <w:ind w:left="600"/>
              <w:rPr>
                <w:sz w:val="20"/>
                <w:szCs w:val="20"/>
              </w:rPr>
            </w:pPr>
            <w:r>
              <w:rPr>
                <w:rFonts w:eastAsia="Times New Roman"/>
                <w:w w:val="95"/>
                <w:sz w:val="24"/>
                <w:szCs w:val="24"/>
              </w:rPr>
              <w:t>HC</w:t>
            </w:r>
          </w:p>
        </w:tc>
        <w:tc>
          <w:tcPr>
            <w:tcW w:w="1000" w:type="dxa"/>
            <w:vMerge w:val="restart"/>
            <w:vAlign w:val="bottom"/>
          </w:tcPr>
          <w:p w:rsidR="00D7340D" w:rsidRDefault="00D7340D">
            <w:pPr>
              <w:rPr>
                <w:sz w:val="20"/>
                <w:szCs w:val="20"/>
              </w:rPr>
            </w:pPr>
          </w:p>
        </w:tc>
        <w:tc>
          <w:tcPr>
            <w:tcW w:w="60" w:type="dxa"/>
            <w:vMerge w:val="restart"/>
            <w:vAlign w:val="bottom"/>
          </w:tcPr>
          <w:p w:rsidR="00D7340D" w:rsidRDefault="00D7340D">
            <w:pPr>
              <w:rPr>
                <w:sz w:val="20"/>
                <w:szCs w:val="20"/>
              </w:rPr>
            </w:pPr>
          </w:p>
        </w:tc>
        <w:tc>
          <w:tcPr>
            <w:tcW w:w="400" w:type="dxa"/>
            <w:vMerge w:val="restart"/>
            <w:vAlign w:val="bottom"/>
          </w:tcPr>
          <w:p w:rsidR="00D7340D" w:rsidRDefault="008408E6">
            <w:pPr>
              <w:ind w:left="60"/>
              <w:rPr>
                <w:sz w:val="20"/>
                <w:szCs w:val="20"/>
              </w:rPr>
            </w:pPr>
            <w:r>
              <w:rPr>
                <w:rFonts w:eastAsia="Times New Roman"/>
                <w:w w:val="95"/>
                <w:sz w:val="24"/>
                <w:szCs w:val="24"/>
              </w:rPr>
              <w:t>CH</w:t>
            </w:r>
          </w:p>
        </w:tc>
        <w:tc>
          <w:tcPr>
            <w:tcW w:w="0" w:type="dxa"/>
            <w:vAlign w:val="bottom"/>
          </w:tcPr>
          <w:p w:rsidR="00D7340D" w:rsidRDefault="00D7340D">
            <w:pPr>
              <w:rPr>
                <w:sz w:val="1"/>
                <w:szCs w:val="1"/>
              </w:rPr>
            </w:pPr>
          </w:p>
        </w:tc>
      </w:tr>
      <w:tr w:rsidR="00D7340D">
        <w:trPr>
          <w:trHeight w:val="110"/>
        </w:trPr>
        <w:tc>
          <w:tcPr>
            <w:tcW w:w="460" w:type="dxa"/>
            <w:vMerge/>
            <w:vAlign w:val="bottom"/>
          </w:tcPr>
          <w:p w:rsidR="00D7340D" w:rsidRDefault="00D7340D">
            <w:pPr>
              <w:rPr>
                <w:sz w:val="9"/>
                <w:szCs w:val="9"/>
              </w:rPr>
            </w:pPr>
          </w:p>
        </w:tc>
        <w:tc>
          <w:tcPr>
            <w:tcW w:w="20" w:type="dxa"/>
            <w:tcBorders>
              <w:bottom w:val="single" w:sz="8" w:space="0" w:color="auto"/>
            </w:tcBorders>
            <w:shd w:val="clear" w:color="auto" w:fill="000000"/>
            <w:vAlign w:val="bottom"/>
          </w:tcPr>
          <w:p w:rsidR="00D7340D" w:rsidRDefault="00D7340D">
            <w:pPr>
              <w:rPr>
                <w:sz w:val="9"/>
                <w:szCs w:val="9"/>
              </w:rPr>
            </w:pPr>
          </w:p>
        </w:tc>
        <w:tc>
          <w:tcPr>
            <w:tcW w:w="1020" w:type="dxa"/>
            <w:vMerge/>
            <w:vAlign w:val="bottom"/>
          </w:tcPr>
          <w:p w:rsidR="00D7340D" w:rsidRDefault="00D7340D">
            <w:pPr>
              <w:rPr>
                <w:sz w:val="9"/>
                <w:szCs w:val="9"/>
              </w:rPr>
            </w:pPr>
          </w:p>
        </w:tc>
        <w:tc>
          <w:tcPr>
            <w:tcW w:w="20" w:type="dxa"/>
            <w:tcBorders>
              <w:bottom w:val="single" w:sz="8" w:space="0" w:color="auto"/>
            </w:tcBorders>
            <w:shd w:val="clear" w:color="auto" w:fill="000000"/>
            <w:vAlign w:val="bottom"/>
          </w:tcPr>
          <w:p w:rsidR="00D7340D" w:rsidRDefault="00D7340D">
            <w:pPr>
              <w:rPr>
                <w:sz w:val="9"/>
                <w:szCs w:val="9"/>
              </w:rPr>
            </w:pPr>
          </w:p>
        </w:tc>
        <w:tc>
          <w:tcPr>
            <w:tcW w:w="1040" w:type="dxa"/>
            <w:vMerge/>
            <w:vAlign w:val="bottom"/>
          </w:tcPr>
          <w:p w:rsidR="00D7340D" w:rsidRDefault="00D7340D">
            <w:pPr>
              <w:rPr>
                <w:sz w:val="9"/>
                <w:szCs w:val="9"/>
              </w:rPr>
            </w:pPr>
          </w:p>
        </w:tc>
        <w:tc>
          <w:tcPr>
            <w:tcW w:w="960" w:type="dxa"/>
            <w:vMerge/>
            <w:vAlign w:val="bottom"/>
          </w:tcPr>
          <w:p w:rsidR="00D7340D" w:rsidRDefault="00D7340D">
            <w:pPr>
              <w:rPr>
                <w:sz w:val="9"/>
                <w:szCs w:val="9"/>
              </w:rPr>
            </w:pPr>
          </w:p>
        </w:tc>
        <w:tc>
          <w:tcPr>
            <w:tcW w:w="1000" w:type="dxa"/>
            <w:vMerge/>
            <w:vAlign w:val="bottom"/>
          </w:tcPr>
          <w:p w:rsidR="00D7340D" w:rsidRDefault="00D7340D">
            <w:pPr>
              <w:rPr>
                <w:sz w:val="9"/>
                <w:szCs w:val="9"/>
              </w:rPr>
            </w:pPr>
          </w:p>
        </w:tc>
        <w:tc>
          <w:tcPr>
            <w:tcW w:w="60" w:type="dxa"/>
            <w:vMerge/>
            <w:vAlign w:val="bottom"/>
          </w:tcPr>
          <w:p w:rsidR="00D7340D" w:rsidRDefault="00D7340D">
            <w:pPr>
              <w:rPr>
                <w:sz w:val="9"/>
                <w:szCs w:val="9"/>
              </w:rPr>
            </w:pPr>
          </w:p>
        </w:tc>
        <w:tc>
          <w:tcPr>
            <w:tcW w:w="400" w:type="dxa"/>
            <w:vMerge/>
            <w:vAlign w:val="bottom"/>
          </w:tcPr>
          <w:p w:rsidR="00D7340D" w:rsidRDefault="00D7340D">
            <w:pPr>
              <w:rPr>
                <w:sz w:val="9"/>
                <w:szCs w:val="9"/>
              </w:rPr>
            </w:pPr>
          </w:p>
        </w:tc>
        <w:tc>
          <w:tcPr>
            <w:tcW w:w="0" w:type="dxa"/>
            <w:vAlign w:val="bottom"/>
          </w:tcPr>
          <w:p w:rsidR="00D7340D" w:rsidRDefault="00D7340D">
            <w:pPr>
              <w:rPr>
                <w:sz w:val="1"/>
                <w:szCs w:val="1"/>
              </w:rPr>
            </w:pPr>
          </w:p>
        </w:tc>
      </w:tr>
      <w:tr w:rsidR="00D7340D">
        <w:trPr>
          <w:trHeight w:val="88"/>
        </w:trPr>
        <w:tc>
          <w:tcPr>
            <w:tcW w:w="460" w:type="dxa"/>
            <w:vMerge/>
            <w:vAlign w:val="bottom"/>
          </w:tcPr>
          <w:p w:rsidR="00D7340D" w:rsidRDefault="00D7340D">
            <w:pPr>
              <w:rPr>
                <w:sz w:val="7"/>
                <w:szCs w:val="7"/>
              </w:rPr>
            </w:pPr>
          </w:p>
        </w:tc>
        <w:tc>
          <w:tcPr>
            <w:tcW w:w="20" w:type="dxa"/>
            <w:shd w:val="clear" w:color="auto" w:fill="000000"/>
            <w:vAlign w:val="bottom"/>
          </w:tcPr>
          <w:p w:rsidR="00D7340D" w:rsidRDefault="00D7340D">
            <w:pPr>
              <w:rPr>
                <w:sz w:val="7"/>
                <w:szCs w:val="7"/>
              </w:rPr>
            </w:pPr>
          </w:p>
        </w:tc>
        <w:tc>
          <w:tcPr>
            <w:tcW w:w="1020" w:type="dxa"/>
            <w:vAlign w:val="bottom"/>
          </w:tcPr>
          <w:p w:rsidR="00D7340D" w:rsidRDefault="00D7340D">
            <w:pPr>
              <w:rPr>
                <w:sz w:val="7"/>
                <w:szCs w:val="7"/>
              </w:rPr>
            </w:pPr>
          </w:p>
        </w:tc>
        <w:tc>
          <w:tcPr>
            <w:tcW w:w="20" w:type="dxa"/>
            <w:shd w:val="clear" w:color="auto" w:fill="000000"/>
            <w:vAlign w:val="bottom"/>
          </w:tcPr>
          <w:p w:rsidR="00D7340D" w:rsidRDefault="00D7340D">
            <w:pPr>
              <w:rPr>
                <w:sz w:val="7"/>
                <w:szCs w:val="7"/>
              </w:rPr>
            </w:pPr>
          </w:p>
        </w:tc>
        <w:tc>
          <w:tcPr>
            <w:tcW w:w="1040" w:type="dxa"/>
            <w:vMerge/>
            <w:vAlign w:val="bottom"/>
          </w:tcPr>
          <w:p w:rsidR="00D7340D" w:rsidRDefault="00D7340D">
            <w:pPr>
              <w:rPr>
                <w:sz w:val="7"/>
                <w:szCs w:val="7"/>
              </w:rPr>
            </w:pPr>
          </w:p>
        </w:tc>
        <w:tc>
          <w:tcPr>
            <w:tcW w:w="960" w:type="dxa"/>
            <w:vMerge/>
            <w:vAlign w:val="bottom"/>
          </w:tcPr>
          <w:p w:rsidR="00D7340D" w:rsidRDefault="00D7340D">
            <w:pPr>
              <w:rPr>
                <w:sz w:val="7"/>
                <w:szCs w:val="7"/>
              </w:rPr>
            </w:pPr>
          </w:p>
        </w:tc>
        <w:tc>
          <w:tcPr>
            <w:tcW w:w="1000" w:type="dxa"/>
            <w:tcBorders>
              <w:left w:val="single" w:sz="8" w:space="0" w:color="auto"/>
              <w:right w:val="single" w:sz="8" w:space="0" w:color="auto"/>
            </w:tcBorders>
            <w:vAlign w:val="bottom"/>
          </w:tcPr>
          <w:p w:rsidR="00D7340D" w:rsidRDefault="00D7340D">
            <w:pPr>
              <w:rPr>
                <w:sz w:val="7"/>
                <w:szCs w:val="7"/>
              </w:rPr>
            </w:pPr>
          </w:p>
        </w:tc>
        <w:tc>
          <w:tcPr>
            <w:tcW w:w="60" w:type="dxa"/>
            <w:tcBorders>
              <w:right w:val="single" w:sz="8" w:space="0" w:color="auto"/>
            </w:tcBorders>
            <w:vAlign w:val="bottom"/>
          </w:tcPr>
          <w:p w:rsidR="00D7340D" w:rsidRDefault="00D7340D">
            <w:pPr>
              <w:rPr>
                <w:sz w:val="7"/>
                <w:szCs w:val="7"/>
              </w:rPr>
            </w:pPr>
          </w:p>
        </w:tc>
        <w:tc>
          <w:tcPr>
            <w:tcW w:w="400" w:type="dxa"/>
            <w:vMerge/>
            <w:vAlign w:val="bottom"/>
          </w:tcPr>
          <w:p w:rsidR="00D7340D" w:rsidRDefault="00D7340D">
            <w:pPr>
              <w:rPr>
                <w:sz w:val="7"/>
                <w:szCs w:val="7"/>
              </w:rPr>
            </w:pPr>
          </w:p>
        </w:tc>
        <w:tc>
          <w:tcPr>
            <w:tcW w:w="0" w:type="dxa"/>
            <w:vAlign w:val="bottom"/>
          </w:tcPr>
          <w:p w:rsidR="00D7340D" w:rsidRDefault="00D7340D">
            <w:pPr>
              <w:rPr>
                <w:sz w:val="1"/>
                <w:szCs w:val="1"/>
              </w:rPr>
            </w:pPr>
          </w:p>
        </w:tc>
      </w:tr>
      <w:tr w:rsidR="00D7340D">
        <w:trPr>
          <w:trHeight w:val="381"/>
        </w:trPr>
        <w:tc>
          <w:tcPr>
            <w:tcW w:w="460" w:type="dxa"/>
            <w:vMerge w:val="restart"/>
            <w:vAlign w:val="bottom"/>
          </w:tcPr>
          <w:p w:rsidR="00D7340D" w:rsidRDefault="008408E6">
            <w:pPr>
              <w:rPr>
                <w:sz w:val="20"/>
                <w:szCs w:val="20"/>
              </w:rPr>
            </w:pPr>
            <w:r>
              <w:rPr>
                <w:rFonts w:eastAsia="Times New Roman"/>
                <w:w w:val="97"/>
                <w:sz w:val="24"/>
                <w:szCs w:val="24"/>
              </w:rPr>
              <w:t>H</w:t>
            </w:r>
            <w:r>
              <w:rPr>
                <w:rFonts w:eastAsia="Times New Roman"/>
                <w:w w:val="97"/>
                <w:sz w:val="35"/>
                <w:szCs w:val="35"/>
                <w:vertAlign w:val="subscript"/>
              </w:rPr>
              <w:t>2</w:t>
            </w:r>
            <w:r>
              <w:rPr>
                <w:rFonts w:eastAsia="Times New Roman"/>
                <w:w w:val="97"/>
                <w:sz w:val="24"/>
                <w:szCs w:val="24"/>
              </w:rPr>
              <w:t>C</w:t>
            </w:r>
          </w:p>
        </w:tc>
        <w:tc>
          <w:tcPr>
            <w:tcW w:w="20" w:type="dxa"/>
            <w:shd w:val="clear" w:color="auto" w:fill="000000"/>
            <w:vAlign w:val="bottom"/>
          </w:tcPr>
          <w:p w:rsidR="00D7340D" w:rsidRDefault="00D7340D">
            <w:pPr>
              <w:rPr>
                <w:sz w:val="24"/>
                <w:szCs w:val="24"/>
              </w:rPr>
            </w:pPr>
          </w:p>
        </w:tc>
        <w:tc>
          <w:tcPr>
            <w:tcW w:w="1020" w:type="dxa"/>
            <w:vMerge w:val="restart"/>
            <w:vAlign w:val="bottom"/>
          </w:tcPr>
          <w:p w:rsidR="00D7340D" w:rsidRDefault="00D7340D">
            <w:pPr>
              <w:rPr>
                <w:sz w:val="24"/>
                <w:szCs w:val="24"/>
              </w:rPr>
            </w:pPr>
          </w:p>
        </w:tc>
        <w:tc>
          <w:tcPr>
            <w:tcW w:w="20" w:type="dxa"/>
            <w:shd w:val="clear" w:color="auto" w:fill="000000"/>
            <w:vAlign w:val="bottom"/>
          </w:tcPr>
          <w:p w:rsidR="00D7340D" w:rsidRDefault="00D7340D">
            <w:pPr>
              <w:rPr>
                <w:sz w:val="24"/>
                <w:szCs w:val="24"/>
              </w:rPr>
            </w:pPr>
          </w:p>
        </w:tc>
        <w:tc>
          <w:tcPr>
            <w:tcW w:w="1040" w:type="dxa"/>
            <w:vMerge w:val="restart"/>
            <w:vAlign w:val="bottom"/>
          </w:tcPr>
          <w:p w:rsidR="00D7340D" w:rsidRDefault="008408E6">
            <w:pPr>
              <w:ind w:left="20"/>
              <w:rPr>
                <w:sz w:val="20"/>
                <w:szCs w:val="20"/>
              </w:rPr>
            </w:pPr>
            <w:r>
              <w:rPr>
                <w:rFonts w:eastAsia="Times New Roman"/>
                <w:sz w:val="24"/>
                <w:szCs w:val="24"/>
              </w:rPr>
              <w:t>CH</w:t>
            </w:r>
            <w:r>
              <w:rPr>
                <w:rFonts w:eastAsia="Times New Roman"/>
                <w:sz w:val="35"/>
                <w:szCs w:val="35"/>
                <w:vertAlign w:val="subscript"/>
              </w:rPr>
              <w:t>2</w:t>
            </w:r>
          </w:p>
        </w:tc>
        <w:tc>
          <w:tcPr>
            <w:tcW w:w="960" w:type="dxa"/>
            <w:vMerge w:val="restart"/>
            <w:vAlign w:val="bottom"/>
          </w:tcPr>
          <w:p w:rsidR="00D7340D" w:rsidRDefault="008408E6">
            <w:pPr>
              <w:ind w:left="600"/>
              <w:rPr>
                <w:sz w:val="20"/>
                <w:szCs w:val="20"/>
              </w:rPr>
            </w:pPr>
            <w:r>
              <w:rPr>
                <w:rFonts w:eastAsia="Times New Roman"/>
                <w:w w:val="95"/>
                <w:sz w:val="24"/>
                <w:szCs w:val="24"/>
              </w:rPr>
              <w:t>HC</w:t>
            </w:r>
          </w:p>
        </w:tc>
        <w:tc>
          <w:tcPr>
            <w:tcW w:w="1000" w:type="dxa"/>
            <w:vMerge w:val="restart"/>
            <w:tcBorders>
              <w:left w:val="single" w:sz="8" w:space="0" w:color="auto"/>
              <w:right w:val="single" w:sz="8" w:space="0" w:color="auto"/>
            </w:tcBorders>
            <w:vAlign w:val="bottom"/>
          </w:tcPr>
          <w:p w:rsidR="00D7340D" w:rsidRDefault="00D7340D">
            <w:pPr>
              <w:rPr>
                <w:sz w:val="24"/>
                <w:szCs w:val="24"/>
              </w:rPr>
            </w:pPr>
          </w:p>
        </w:tc>
        <w:tc>
          <w:tcPr>
            <w:tcW w:w="60" w:type="dxa"/>
            <w:vMerge w:val="restart"/>
            <w:tcBorders>
              <w:right w:val="single" w:sz="8" w:space="0" w:color="auto"/>
            </w:tcBorders>
            <w:vAlign w:val="bottom"/>
          </w:tcPr>
          <w:p w:rsidR="00D7340D" w:rsidRDefault="00D7340D">
            <w:pPr>
              <w:rPr>
                <w:sz w:val="24"/>
                <w:szCs w:val="24"/>
              </w:rPr>
            </w:pPr>
          </w:p>
        </w:tc>
        <w:tc>
          <w:tcPr>
            <w:tcW w:w="400" w:type="dxa"/>
            <w:vMerge w:val="restart"/>
            <w:vAlign w:val="bottom"/>
          </w:tcPr>
          <w:p w:rsidR="00D7340D" w:rsidRDefault="008408E6">
            <w:pPr>
              <w:ind w:left="40"/>
              <w:rPr>
                <w:sz w:val="20"/>
                <w:szCs w:val="20"/>
              </w:rPr>
            </w:pPr>
            <w:r>
              <w:rPr>
                <w:rFonts w:eastAsia="Times New Roman"/>
                <w:sz w:val="24"/>
                <w:szCs w:val="24"/>
              </w:rPr>
              <w:t>CH</w:t>
            </w:r>
          </w:p>
        </w:tc>
        <w:tc>
          <w:tcPr>
            <w:tcW w:w="0" w:type="dxa"/>
            <w:vAlign w:val="bottom"/>
          </w:tcPr>
          <w:p w:rsidR="00D7340D" w:rsidRDefault="00D7340D">
            <w:pPr>
              <w:rPr>
                <w:sz w:val="1"/>
                <w:szCs w:val="1"/>
              </w:rPr>
            </w:pPr>
          </w:p>
        </w:tc>
      </w:tr>
      <w:tr w:rsidR="00D7340D">
        <w:trPr>
          <w:trHeight w:val="89"/>
        </w:trPr>
        <w:tc>
          <w:tcPr>
            <w:tcW w:w="460" w:type="dxa"/>
            <w:vMerge/>
            <w:vAlign w:val="bottom"/>
          </w:tcPr>
          <w:p w:rsidR="00D7340D" w:rsidRDefault="00D7340D">
            <w:pPr>
              <w:rPr>
                <w:sz w:val="7"/>
                <w:szCs w:val="7"/>
              </w:rPr>
            </w:pPr>
          </w:p>
        </w:tc>
        <w:tc>
          <w:tcPr>
            <w:tcW w:w="20" w:type="dxa"/>
            <w:vAlign w:val="bottom"/>
          </w:tcPr>
          <w:p w:rsidR="00D7340D" w:rsidRDefault="00D7340D">
            <w:pPr>
              <w:rPr>
                <w:sz w:val="7"/>
                <w:szCs w:val="7"/>
              </w:rPr>
            </w:pPr>
          </w:p>
        </w:tc>
        <w:tc>
          <w:tcPr>
            <w:tcW w:w="1020" w:type="dxa"/>
            <w:vMerge/>
            <w:vAlign w:val="bottom"/>
          </w:tcPr>
          <w:p w:rsidR="00D7340D" w:rsidRDefault="00D7340D">
            <w:pPr>
              <w:rPr>
                <w:sz w:val="7"/>
                <w:szCs w:val="7"/>
              </w:rPr>
            </w:pPr>
          </w:p>
        </w:tc>
        <w:tc>
          <w:tcPr>
            <w:tcW w:w="20" w:type="dxa"/>
            <w:vAlign w:val="bottom"/>
          </w:tcPr>
          <w:p w:rsidR="00D7340D" w:rsidRDefault="00D7340D">
            <w:pPr>
              <w:rPr>
                <w:sz w:val="7"/>
                <w:szCs w:val="7"/>
              </w:rPr>
            </w:pPr>
          </w:p>
        </w:tc>
        <w:tc>
          <w:tcPr>
            <w:tcW w:w="1040" w:type="dxa"/>
            <w:vMerge/>
            <w:vAlign w:val="bottom"/>
          </w:tcPr>
          <w:p w:rsidR="00D7340D" w:rsidRDefault="00D7340D">
            <w:pPr>
              <w:rPr>
                <w:sz w:val="7"/>
                <w:szCs w:val="7"/>
              </w:rPr>
            </w:pPr>
          </w:p>
        </w:tc>
        <w:tc>
          <w:tcPr>
            <w:tcW w:w="960" w:type="dxa"/>
            <w:vMerge/>
            <w:vAlign w:val="bottom"/>
          </w:tcPr>
          <w:p w:rsidR="00D7340D" w:rsidRDefault="00D7340D">
            <w:pPr>
              <w:rPr>
                <w:sz w:val="7"/>
                <w:szCs w:val="7"/>
              </w:rPr>
            </w:pPr>
          </w:p>
        </w:tc>
        <w:tc>
          <w:tcPr>
            <w:tcW w:w="1000" w:type="dxa"/>
            <w:vMerge/>
            <w:tcBorders>
              <w:left w:val="single" w:sz="8" w:space="0" w:color="auto"/>
              <w:right w:val="single" w:sz="8" w:space="0" w:color="auto"/>
            </w:tcBorders>
            <w:vAlign w:val="bottom"/>
          </w:tcPr>
          <w:p w:rsidR="00D7340D" w:rsidRDefault="00D7340D">
            <w:pPr>
              <w:rPr>
                <w:sz w:val="7"/>
                <w:szCs w:val="7"/>
              </w:rPr>
            </w:pPr>
          </w:p>
        </w:tc>
        <w:tc>
          <w:tcPr>
            <w:tcW w:w="60" w:type="dxa"/>
            <w:vMerge/>
            <w:tcBorders>
              <w:right w:val="single" w:sz="8" w:space="0" w:color="auto"/>
            </w:tcBorders>
            <w:vAlign w:val="bottom"/>
          </w:tcPr>
          <w:p w:rsidR="00D7340D" w:rsidRDefault="00D7340D">
            <w:pPr>
              <w:rPr>
                <w:sz w:val="7"/>
                <w:szCs w:val="7"/>
              </w:rPr>
            </w:pPr>
          </w:p>
        </w:tc>
        <w:tc>
          <w:tcPr>
            <w:tcW w:w="400" w:type="dxa"/>
            <w:vMerge/>
            <w:vAlign w:val="bottom"/>
          </w:tcPr>
          <w:p w:rsidR="00D7340D" w:rsidRDefault="00D7340D">
            <w:pPr>
              <w:rPr>
                <w:sz w:val="7"/>
                <w:szCs w:val="7"/>
              </w:rPr>
            </w:pPr>
          </w:p>
        </w:tc>
        <w:tc>
          <w:tcPr>
            <w:tcW w:w="0" w:type="dxa"/>
            <w:vAlign w:val="bottom"/>
          </w:tcPr>
          <w:p w:rsidR="00D7340D" w:rsidRDefault="00D7340D">
            <w:pPr>
              <w:rPr>
                <w:sz w:val="1"/>
                <w:szCs w:val="1"/>
              </w:rPr>
            </w:pPr>
          </w:p>
        </w:tc>
      </w:tr>
      <w:tr w:rsidR="00D7340D">
        <w:trPr>
          <w:trHeight w:val="192"/>
        </w:trPr>
        <w:tc>
          <w:tcPr>
            <w:tcW w:w="460" w:type="dxa"/>
            <w:vMerge/>
            <w:vAlign w:val="bottom"/>
          </w:tcPr>
          <w:p w:rsidR="00D7340D" w:rsidRDefault="00D7340D">
            <w:pPr>
              <w:rPr>
                <w:sz w:val="16"/>
                <w:szCs w:val="16"/>
              </w:rPr>
            </w:pPr>
          </w:p>
        </w:tc>
        <w:tc>
          <w:tcPr>
            <w:tcW w:w="20" w:type="dxa"/>
            <w:vAlign w:val="bottom"/>
          </w:tcPr>
          <w:p w:rsidR="00D7340D" w:rsidRDefault="00D7340D">
            <w:pPr>
              <w:rPr>
                <w:sz w:val="16"/>
                <w:szCs w:val="16"/>
              </w:rPr>
            </w:pPr>
          </w:p>
        </w:tc>
        <w:tc>
          <w:tcPr>
            <w:tcW w:w="1020" w:type="dxa"/>
            <w:vAlign w:val="bottom"/>
          </w:tcPr>
          <w:p w:rsidR="00D7340D" w:rsidRDefault="00D7340D">
            <w:pPr>
              <w:rPr>
                <w:sz w:val="16"/>
                <w:szCs w:val="16"/>
              </w:rPr>
            </w:pPr>
          </w:p>
        </w:tc>
        <w:tc>
          <w:tcPr>
            <w:tcW w:w="20" w:type="dxa"/>
            <w:vAlign w:val="bottom"/>
          </w:tcPr>
          <w:p w:rsidR="00D7340D" w:rsidRDefault="00D7340D">
            <w:pPr>
              <w:rPr>
                <w:sz w:val="16"/>
                <w:szCs w:val="16"/>
              </w:rPr>
            </w:pPr>
          </w:p>
        </w:tc>
        <w:tc>
          <w:tcPr>
            <w:tcW w:w="1040" w:type="dxa"/>
            <w:vMerge/>
            <w:vAlign w:val="bottom"/>
          </w:tcPr>
          <w:p w:rsidR="00D7340D" w:rsidRDefault="00D7340D">
            <w:pPr>
              <w:rPr>
                <w:sz w:val="16"/>
                <w:szCs w:val="16"/>
              </w:rPr>
            </w:pPr>
          </w:p>
        </w:tc>
        <w:tc>
          <w:tcPr>
            <w:tcW w:w="960" w:type="dxa"/>
            <w:vMerge/>
            <w:vAlign w:val="bottom"/>
          </w:tcPr>
          <w:p w:rsidR="00D7340D" w:rsidRDefault="00D7340D">
            <w:pPr>
              <w:rPr>
                <w:sz w:val="16"/>
                <w:szCs w:val="16"/>
              </w:rPr>
            </w:pPr>
          </w:p>
        </w:tc>
        <w:tc>
          <w:tcPr>
            <w:tcW w:w="1000" w:type="dxa"/>
            <w:vAlign w:val="bottom"/>
          </w:tcPr>
          <w:p w:rsidR="00D7340D" w:rsidRDefault="00D7340D">
            <w:pPr>
              <w:rPr>
                <w:sz w:val="16"/>
                <w:szCs w:val="16"/>
              </w:rPr>
            </w:pPr>
          </w:p>
        </w:tc>
        <w:tc>
          <w:tcPr>
            <w:tcW w:w="60" w:type="dxa"/>
            <w:vAlign w:val="bottom"/>
          </w:tcPr>
          <w:p w:rsidR="00D7340D" w:rsidRDefault="00D7340D">
            <w:pPr>
              <w:rPr>
                <w:sz w:val="16"/>
                <w:szCs w:val="16"/>
              </w:rPr>
            </w:pPr>
          </w:p>
        </w:tc>
        <w:tc>
          <w:tcPr>
            <w:tcW w:w="400" w:type="dxa"/>
            <w:vMerge/>
            <w:vAlign w:val="bottom"/>
          </w:tcPr>
          <w:p w:rsidR="00D7340D" w:rsidRDefault="00D7340D">
            <w:pPr>
              <w:rPr>
                <w:sz w:val="16"/>
                <w:szCs w:val="16"/>
              </w:rPr>
            </w:pPr>
          </w:p>
        </w:tc>
        <w:tc>
          <w:tcPr>
            <w:tcW w:w="0" w:type="dxa"/>
            <w:vAlign w:val="bottom"/>
          </w:tcPr>
          <w:p w:rsidR="00D7340D" w:rsidRDefault="00D7340D">
            <w:pPr>
              <w:rPr>
                <w:sz w:val="1"/>
                <w:szCs w:val="1"/>
              </w:rPr>
            </w:pPr>
          </w:p>
        </w:tc>
      </w:tr>
      <w:tr w:rsidR="00D7340D">
        <w:trPr>
          <w:trHeight w:val="421"/>
        </w:trPr>
        <w:tc>
          <w:tcPr>
            <w:tcW w:w="460" w:type="dxa"/>
            <w:vAlign w:val="bottom"/>
          </w:tcPr>
          <w:p w:rsidR="00D7340D" w:rsidRDefault="00D7340D">
            <w:pPr>
              <w:rPr>
                <w:sz w:val="24"/>
                <w:szCs w:val="24"/>
              </w:rPr>
            </w:pPr>
          </w:p>
        </w:tc>
        <w:tc>
          <w:tcPr>
            <w:tcW w:w="20" w:type="dxa"/>
            <w:vAlign w:val="bottom"/>
          </w:tcPr>
          <w:p w:rsidR="00D7340D" w:rsidRDefault="00D7340D">
            <w:pPr>
              <w:rPr>
                <w:sz w:val="24"/>
                <w:szCs w:val="24"/>
              </w:rPr>
            </w:pPr>
          </w:p>
        </w:tc>
        <w:tc>
          <w:tcPr>
            <w:tcW w:w="2080" w:type="dxa"/>
            <w:gridSpan w:val="3"/>
            <w:vAlign w:val="bottom"/>
          </w:tcPr>
          <w:p w:rsidR="00D7340D" w:rsidRDefault="008408E6">
            <w:pPr>
              <w:ind w:left="420"/>
              <w:rPr>
                <w:sz w:val="20"/>
                <w:szCs w:val="20"/>
              </w:rPr>
            </w:pPr>
            <w:r>
              <w:rPr>
                <w:rFonts w:eastAsia="Times New Roman"/>
                <w:sz w:val="24"/>
                <w:szCs w:val="24"/>
              </w:rPr>
              <w:t>CH</w:t>
            </w:r>
            <w:r>
              <w:rPr>
                <w:rFonts w:eastAsia="Times New Roman"/>
                <w:sz w:val="35"/>
                <w:szCs w:val="35"/>
                <w:vertAlign w:val="subscript"/>
              </w:rPr>
              <w:t>2</w:t>
            </w:r>
          </w:p>
        </w:tc>
        <w:tc>
          <w:tcPr>
            <w:tcW w:w="960" w:type="dxa"/>
            <w:vAlign w:val="bottom"/>
          </w:tcPr>
          <w:p w:rsidR="00D7340D" w:rsidRDefault="00D7340D">
            <w:pPr>
              <w:rPr>
                <w:sz w:val="24"/>
                <w:szCs w:val="24"/>
              </w:rPr>
            </w:pPr>
          </w:p>
        </w:tc>
        <w:tc>
          <w:tcPr>
            <w:tcW w:w="1460" w:type="dxa"/>
            <w:gridSpan w:val="3"/>
            <w:vAlign w:val="bottom"/>
          </w:tcPr>
          <w:p w:rsidR="00D7340D" w:rsidRDefault="008408E6">
            <w:pPr>
              <w:ind w:left="480"/>
              <w:rPr>
                <w:sz w:val="20"/>
                <w:szCs w:val="20"/>
              </w:rPr>
            </w:pPr>
            <w:r>
              <w:rPr>
                <w:rFonts w:eastAsia="Times New Roman"/>
                <w:sz w:val="24"/>
                <w:szCs w:val="24"/>
              </w:rPr>
              <w:t>CH</w:t>
            </w:r>
          </w:p>
        </w:tc>
        <w:tc>
          <w:tcPr>
            <w:tcW w:w="0" w:type="dxa"/>
            <w:vAlign w:val="bottom"/>
          </w:tcPr>
          <w:p w:rsidR="00D7340D" w:rsidRDefault="00D7340D">
            <w:pPr>
              <w:rPr>
                <w:sz w:val="1"/>
                <w:szCs w:val="1"/>
              </w:rPr>
            </w:pPr>
          </w:p>
        </w:tc>
      </w:tr>
    </w:tbl>
    <w:p w:rsidR="00D7340D" w:rsidRDefault="008408E6">
      <w:pPr>
        <w:spacing w:line="20" w:lineRule="exact"/>
        <w:rPr>
          <w:sz w:val="20"/>
          <w:szCs w:val="20"/>
        </w:rPr>
      </w:pPr>
      <w:r>
        <w:rPr>
          <w:noProof/>
          <w:sz w:val="20"/>
          <w:szCs w:val="20"/>
        </w:rPr>
        <w:drawing>
          <wp:anchor distT="0" distB="0" distL="114300" distR="114300" simplePos="0" relativeHeight="251611136" behindDoc="1" locked="0" layoutInCell="0" allowOverlap="1">
            <wp:simplePos x="0" y="0"/>
            <wp:positionH relativeFrom="column">
              <wp:posOffset>1983105</wp:posOffset>
            </wp:positionH>
            <wp:positionV relativeFrom="paragraph">
              <wp:posOffset>-449580</wp:posOffset>
            </wp:positionV>
            <wp:extent cx="664210" cy="20066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blip>
                    <a:srcRect/>
                    <a:stretch>
                      <a:fillRect/>
                    </a:stretch>
                  </pic:blipFill>
                  <pic:spPr bwMode="auto">
                    <a:xfrm>
                      <a:off x="0" y="0"/>
                      <a:ext cx="664210" cy="200660"/>
                    </a:xfrm>
                    <a:prstGeom prst="rect">
                      <a:avLst/>
                    </a:prstGeom>
                    <a:noFill/>
                  </pic:spPr>
                </pic:pic>
              </a:graphicData>
            </a:graphic>
          </wp:anchor>
        </w:drawing>
      </w:r>
      <w:r>
        <w:rPr>
          <w:noProof/>
          <w:sz w:val="20"/>
          <w:szCs w:val="20"/>
        </w:rPr>
        <w:drawing>
          <wp:anchor distT="0" distB="0" distL="114300" distR="114300" simplePos="0" relativeHeight="251612160" behindDoc="1" locked="0" layoutInCell="0" allowOverlap="1">
            <wp:simplePos x="0" y="0"/>
            <wp:positionH relativeFrom="column">
              <wp:posOffset>1983105</wp:posOffset>
            </wp:positionH>
            <wp:positionV relativeFrom="paragraph">
              <wp:posOffset>-1019810</wp:posOffset>
            </wp:positionV>
            <wp:extent cx="664210" cy="200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blip>
                    <a:srcRect/>
                    <a:stretch>
                      <a:fillRect/>
                    </a:stretch>
                  </pic:blipFill>
                  <pic:spPr bwMode="auto">
                    <a:xfrm>
                      <a:off x="0" y="0"/>
                      <a:ext cx="664210" cy="200660"/>
                    </a:xfrm>
                    <a:prstGeom prst="rect">
                      <a:avLst/>
                    </a:prstGeom>
                    <a:noFill/>
                  </pic:spPr>
                </pic:pic>
              </a:graphicData>
            </a:graphic>
          </wp:anchor>
        </w:drawing>
      </w:r>
      <w:r>
        <w:rPr>
          <w:noProof/>
          <w:sz w:val="20"/>
          <w:szCs w:val="20"/>
        </w:rPr>
        <w:drawing>
          <wp:anchor distT="0" distB="0" distL="114300" distR="114300" simplePos="0" relativeHeight="251613184" behindDoc="1" locked="0" layoutInCell="0" allowOverlap="1">
            <wp:simplePos x="0" y="0"/>
            <wp:positionH relativeFrom="column">
              <wp:posOffset>3932555</wp:posOffset>
            </wp:positionH>
            <wp:positionV relativeFrom="paragraph">
              <wp:posOffset>-419100</wp:posOffset>
            </wp:positionV>
            <wp:extent cx="664210" cy="22669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blip>
                    <a:srcRect/>
                    <a:stretch>
                      <a:fillRect/>
                    </a:stretch>
                  </pic:blipFill>
                  <pic:spPr bwMode="auto">
                    <a:xfrm>
                      <a:off x="0" y="0"/>
                      <a:ext cx="664210" cy="226695"/>
                    </a:xfrm>
                    <a:prstGeom prst="rect">
                      <a:avLst/>
                    </a:prstGeom>
                    <a:noFill/>
                  </pic:spPr>
                </pic:pic>
              </a:graphicData>
            </a:graphic>
          </wp:anchor>
        </w:drawing>
      </w:r>
      <w:r>
        <w:rPr>
          <w:noProof/>
          <w:sz w:val="20"/>
          <w:szCs w:val="20"/>
        </w:rPr>
        <w:drawing>
          <wp:anchor distT="0" distB="0" distL="114300" distR="114300" simplePos="0" relativeHeight="251614208" behindDoc="1" locked="0" layoutInCell="0" allowOverlap="1">
            <wp:simplePos x="0" y="0"/>
            <wp:positionH relativeFrom="column">
              <wp:posOffset>3932555</wp:posOffset>
            </wp:positionH>
            <wp:positionV relativeFrom="paragraph">
              <wp:posOffset>-963930</wp:posOffset>
            </wp:positionV>
            <wp:extent cx="664210" cy="2266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blip>
                    <a:srcRect/>
                    <a:stretch>
                      <a:fillRect/>
                    </a:stretch>
                  </pic:blipFill>
                  <pic:spPr bwMode="auto">
                    <a:xfrm>
                      <a:off x="0" y="0"/>
                      <a:ext cx="664210" cy="226695"/>
                    </a:xfrm>
                    <a:prstGeom prst="rect">
                      <a:avLst/>
                    </a:prstGeom>
                    <a:noFill/>
                  </pic:spPr>
                </pic:pic>
              </a:graphicData>
            </a:graphic>
          </wp:anchor>
        </w:drawing>
      </w:r>
    </w:p>
    <w:p w:rsidR="00D7340D" w:rsidRDefault="00D7340D">
      <w:pPr>
        <w:spacing w:line="232" w:lineRule="exact"/>
        <w:rPr>
          <w:sz w:val="20"/>
          <w:szCs w:val="20"/>
        </w:rPr>
      </w:pPr>
    </w:p>
    <w:p w:rsidR="00D7340D" w:rsidRDefault="008408E6">
      <w:pPr>
        <w:numPr>
          <w:ilvl w:val="0"/>
          <w:numId w:val="10"/>
        </w:numPr>
        <w:tabs>
          <w:tab w:val="left" w:pos="1160"/>
        </w:tabs>
        <w:spacing w:line="234" w:lineRule="auto"/>
        <w:ind w:left="1160" w:hanging="358"/>
        <w:rPr>
          <w:rFonts w:eastAsia="Times New Roman"/>
          <w:sz w:val="24"/>
          <w:szCs w:val="24"/>
        </w:rPr>
      </w:pPr>
      <w:r>
        <w:rPr>
          <w:rFonts w:eastAsia="Times New Roman"/>
          <w:sz w:val="24"/>
          <w:szCs w:val="24"/>
        </w:rPr>
        <w:t>Гетероциклды қосылыстар, бұларға цикл құрамында көміртектен басқа элементтер O, S, N т.б.</w:t>
      </w:r>
    </w:p>
    <w:p w:rsidR="00D7340D" w:rsidRDefault="008408E6">
      <w:pPr>
        <w:spacing w:line="20" w:lineRule="exact"/>
        <w:rPr>
          <w:sz w:val="20"/>
          <w:szCs w:val="20"/>
        </w:rPr>
      </w:pPr>
      <w:r>
        <w:rPr>
          <w:noProof/>
          <w:sz w:val="20"/>
          <w:szCs w:val="20"/>
        </w:rPr>
        <w:drawing>
          <wp:anchor distT="0" distB="0" distL="114300" distR="114300" simplePos="0" relativeHeight="251615232" behindDoc="1" locked="0" layoutInCell="0" allowOverlap="1">
            <wp:simplePos x="0" y="0"/>
            <wp:positionH relativeFrom="column">
              <wp:posOffset>2820670</wp:posOffset>
            </wp:positionH>
            <wp:positionV relativeFrom="paragraph">
              <wp:posOffset>22225</wp:posOffset>
            </wp:positionV>
            <wp:extent cx="673100" cy="7715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blip>
                    <a:srcRect/>
                    <a:stretch>
                      <a:fillRect/>
                    </a:stretch>
                  </pic:blipFill>
                  <pic:spPr bwMode="auto">
                    <a:xfrm>
                      <a:off x="0" y="0"/>
                      <a:ext cx="673100" cy="771525"/>
                    </a:xfrm>
                    <a:prstGeom prst="rect">
                      <a:avLst/>
                    </a:prstGeom>
                    <a:noFill/>
                  </pic:spPr>
                </pic:pic>
              </a:graphicData>
            </a:graphic>
          </wp:anchor>
        </w:drawing>
      </w:r>
    </w:p>
    <w:p w:rsidR="00D7340D" w:rsidRDefault="00D7340D">
      <w:pPr>
        <w:spacing w:line="85" w:lineRule="exact"/>
        <w:rPr>
          <w:sz w:val="20"/>
          <w:szCs w:val="20"/>
        </w:rPr>
      </w:pPr>
    </w:p>
    <w:p w:rsidR="00D7340D" w:rsidRDefault="008408E6">
      <w:pPr>
        <w:tabs>
          <w:tab w:val="left" w:pos="3100"/>
        </w:tabs>
        <w:ind w:left="1720"/>
        <w:rPr>
          <w:sz w:val="20"/>
          <w:szCs w:val="20"/>
        </w:rPr>
      </w:pPr>
      <w:r>
        <w:rPr>
          <w:rFonts w:eastAsia="Times New Roman"/>
          <w:sz w:val="24"/>
          <w:szCs w:val="24"/>
        </w:rPr>
        <w:t>HC</w:t>
      </w:r>
      <w:r>
        <w:rPr>
          <w:sz w:val="20"/>
          <w:szCs w:val="20"/>
        </w:rPr>
        <w:tab/>
      </w:r>
      <w:r>
        <w:rPr>
          <w:rFonts w:eastAsia="Times New Roman"/>
          <w:sz w:val="24"/>
          <w:szCs w:val="24"/>
        </w:rPr>
        <w:t>CH</w:t>
      </w:r>
    </w:p>
    <w:p w:rsidR="00D7340D" w:rsidRDefault="008408E6">
      <w:pPr>
        <w:spacing w:line="20" w:lineRule="exact"/>
        <w:rPr>
          <w:sz w:val="20"/>
          <w:szCs w:val="20"/>
        </w:rPr>
      </w:pPr>
      <w:r>
        <w:rPr>
          <w:noProof/>
          <w:sz w:val="20"/>
          <w:szCs w:val="20"/>
        </w:rPr>
        <w:drawing>
          <wp:anchor distT="0" distB="0" distL="114300" distR="114300" simplePos="0" relativeHeight="251616256" behindDoc="1" locked="0" layoutInCell="0" allowOverlap="1">
            <wp:simplePos x="0" y="0"/>
            <wp:positionH relativeFrom="column">
              <wp:posOffset>1303020</wp:posOffset>
            </wp:positionH>
            <wp:positionV relativeFrom="paragraph">
              <wp:posOffset>-49530</wp:posOffset>
            </wp:positionV>
            <wp:extent cx="673735" cy="38671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blip>
                    <a:srcRect/>
                    <a:stretch>
                      <a:fillRect/>
                    </a:stretch>
                  </pic:blipFill>
                  <pic:spPr bwMode="auto">
                    <a:xfrm>
                      <a:off x="0" y="0"/>
                      <a:ext cx="673735" cy="38671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5" w:lineRule="exact"/>
        <w:rPr>
          <w:sz w:val="20"/>
          <w:szCs w:val="20"/>
        </w:rPr>
      </w:pPr>
    </w:p>
    <w:p w:rsidR="00D7340D" w:rsidRDefault="008408E6">
      <w:pPr>
        <w:ind w:left="1700"/>
        <w:rPr>
          <w:sz w:val="20"/>
          <w:szCs w:val="20"/>
        </w:rPr>
      </w:pPr>
      <w:r>
        <w:rPr>
          <w:rFonts w:eastAsia="Times New Roman"/>
          <w:sz w:val="24"/>
          <w:szCs w:val="24"/>
        </w:rPr>
        <w:t>HC</w:t>
      </w:r>
      <w:r>
        <w:rPr>
          <w:noProof/>
          <w:sz w:val="1"/>
          <w:szCs w:val="1"/>
        </w:rPr>
        <w:drawing>
          <wp:inline distT="0" distB="0" distL="0" distR="0">
            <wp:extent cx="667385" cy="200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blip>
                    <a:srcRect/>
                    <a:stretch>
                      <a:fillRect/>
                    </a:stretch>
                  </pic:blipFill>
                  <pic:spPr bwMode="auto">
                    <a:xfrm>
                      <a:off x="0" y="0"/>
                      <a:ext cx="667385" cy="200660"/>
                    </a:xfrm>
                    <a:prstGeom prst="rect">
                      <a:avLst/>
                    </a:prstGeom>
                    <a:noFill/>
                    <a:ln>
                      <a:noFill/>
                    </a:ln>
                  </pic:spPr>
                </pic:pic>
              </a:graphicData>
            </a:graphic>
          </wp:inline>
        </w:drawing>
      </w:r>
      <w:r>
        <w:rPr>
          <w:rFonts w:eastAsia="Times New Roman"/>
          <w:sz w:val="24"/>
          <w:szCs w:val="24"/>
        </w:rPr>
        <w:t>CH</w:t>
      </w:r>
    </w:p>
    <w:p w:rsidR="00D7340D" w:rsidRDefault="00D7340D">
      <w:pPr>
        <w:spacing w:line="8" w:lineRule="exact"/>
        <w:rPr>
          <w:sz w:val="20"/>
          <w:szCs w:val="20"/>
        </w:rPr>
      </w:pPr>
    </w:p>
    <w:p w:rsidR="00D7340D" w:rsidRDefault="008408E6">
      <w:pPr>
        <w:tabs>
          <w:tab w:val="left" w:pos="4880"/>
        </w:tabs>
        <w:ind w:left="2520"/>
        <w:rPr>
          <w:sz w:val="20"/>
          <w:szCs w:val="20"/>
        </w:rPr>
      </w:pPr>
      <w:r>
        <w:rPr>
          <w:rFonts w:eastAsia="Times New Roman"/>
          <w:sz w:val="24"/>
          <w:szCs w:val="24"/>
        </w:rPr>
        <w:t>O</w:t>
      </w:r>
      <w:r>
        <w:rPr>
          <w:sz w:val="20"/>
          <w:szCs w:val="20"/>
        </w:rPr>
        <w:tab/>
      </w:r>
      <w:r>
        <w:rPr>
          <w:rFonts w:eastAsia="Times New Roman"/>
          <w:sz w:val="24"/>
          <w:szCs w:val="24"/>
        </w:rPr>
        <w:t>N</w:t>
      </w:r>
    </w:p>
    <w:p w:rsidR="00D7340D" w:rsidRDefault="008408E6">
      <w:pPr>
        <w:tabs>
          <w:tab w:val="left" w:pos="4060"/>
        </w:tabs>
        <w:spacing w:line="237" w:lineRule="auto"/>
        <w:ind w:left="2180"/>
        <w:rPr>
          <w:sz w:val="20"/>
          <w:szCs w:val="20"/>
        </w:rPr>
      </w:pPr>
      <w:r>
        <w:rPr>
          <w:rFonts w:eastAsia="Times New Roman"/>
          <w:sz w:val="24"/>
          <w:szCs w:val="24"/>
        </w:rPr>
        <w:t>фурол</w:t>
      </w:r>
      <w:r>
        <w:rPr>
          <w:sz w:val="20"/>
          <w:szCs w:val="20"/>
        </w:rPr>
        <w:tab/>
      </w:r>
      <w:r>
        <w:rPr>
          <w:rFonts w:eastAsia="Times New Roman"/>
          <w:sz w:val="24"/>
          <w:szCs w:val="24"/>
        </w:rPr>
        <w:t>пиридин</w:t>
      </w:r>
    </w:p>
    <w:p w:rsidR="00D7340D" w:rsidRDefault="00D7340D">
      <w:pPr>
        <w:spacing w:line="293" w:lineRule="exact"/>
        <w:rPr>
          <w:sz w:val="20"/>
          <w:szCs w:val="20"/>
        </w:rPr>
      </w:pPr>
    </w:p>
    <w:p w:rsidR="00D7340D" w:rsidRDefault="008408E6">
      <w:pPr>
        <w:spacing w:line="234" w:lineRule="auto"/>
        <w:ind w:left="800" w:right="1620" w:firstLine="1085"/>
        <w:rPr>
          <w:sz w:val="20"/>
          <w:szCs w:val="20"/>
        </w:rPr>
      </w:pPr>
      <w:r>
        <w:rPr>
          <w:rFonts w:eastAsia="Times New Roman"/>
          <w:b/>
          <w:bCs/>
          <w:sz w:val="24"/>
          <w:szCs w:val="24"/>
        </w:rPr>
        <w:t>Атомдар мен молекулалардың электрондық құрылысы Жоспары:</w:t>
      </w:r>
    </w:p>
    <w:p w:rsidR="00D7340D" w:rsidRDefault="008408E6">
      <w:pPr>
        <w:numPr>
          <w:ilvl w:val="0"/>
          <w:numId w:val="11"/>
        </w:numPr>
        <w:tabs>
          <w:tab w:val="left" w:pos="1160"/>
        </w:tabs>
        <w:spacing w:line="237" w:lineRule="auto"/>
        <w:ind w:left="1160" w:hanging="358"/>
        <w:rPr>
          <w:rFonts w:eastAsia="Times New Roman"/>
          <w:sz w:val="24"/>
          <w:szCs w:val="24"/>
        </w:rPr>
      </w:pPr>
      <w:r>
        <w:rPr>
          <w:rFonts w:eastAsia="Times New Roman"/>
          <w:sz w:val="24"/>
          <w:szCs w:val="24"/>
        </w:rPr>
        <w:t>Көміртек атомының электрондық құрылысы, валенттік электрондары.</w:t>
      </w:r>
    </w:p>
    <w:p w:rsidR="00D7340D" w:rsidRDefault="008408E6">
      <w:pPr>
        <w:numPr>
          <w:ilvl w:val="0"/>
          <w:numId w:val="11"/>
        </w:numPr>
        <w:tabs>
          <w:tab w:val="left" w:pos="1160"/>
        </w:tabs>
        <w:ind w:left="1160" w:hanging="358"/>
        <w:rPr>
          <w:rFonts w:eastAsia="Times New Roman"/>
          <w:sz w:val="24"/>
          <w:szCs w:val="24"/>
        </w:rPr>
      </w:pPr>
      <w:r>
        <w:rPr>
          <w:rFonts w:eastAsia="Times New Roman"/>
          <w:sz w:val="24"/>
          <w:szCs w:val="24"/>
        </w:rPr>
        <w:t>Электрон орбитальдары. Орбитальдардың гибридтенуі.</w:t>
      </w:r>
    </w:p>
    <w:p w:rsidR="00D7340D" w:rsidRDefault="008408E6">
      <w:pPr>
        <w:numPr>
          <w:ilvl w:val="0"/>
          <w:numId w:val="11"/>
        </w:numPr>
        <w:tabs>
          <w:tab w:val="left" w:pos="1160"/>
        </w:tabs>
        <w:ind w:left="1160" w:hanging="358"/>
        <w:rPr>
          <w:rFonts w:eastAsia="Times New Roman"/>
          <w:sz w:val="24"/>
          <w:szCs w:val="24"/>
        </w:rPr>
      </w:pPr>
      <w:r>
        <w:rPr>
          <w:rFonts w:eastAsia="Times New Roman"/>
          <w:sz w:val="24"/>
          <w:szCs w:val="24"/>
        </w:rPr>
        <w:t>Химиялық байланыс.</w:t>
      </w:r>
    </w:p>
    <w:p w:rsidR="00D7340D" w:rsidRDefault="00D7340D">
      <w:pPr>
        <w:spacing w:line="1" w:lineRule="exact"/>
        <w:rPr>
          <w:rFonts w:eastAsia="Times New Roman"/>
          <w:sz w:val="24"/>
          <w:szCs w:val="24"/>
        </w:rPr>
      </w:pPr>
    </w:p>
    <w:p w:rsidR="00D7340D" w:rsidRDefault="008408E6">
      <w:pPr>
        <w:numPr>
          <w:ilvl w:val="0"/>
          <w:numId w:val="11"/>
        </w:numPr>
        <w:tabs>
          <w:tab w:val="left" w:pos="1160"/>
        </w:tabs>
        <w:ind w:left="1160" w:hanging="358"/>
        <w:rPr>
          <w:rFonts w:eastAsia="Times New Roman"/>
          <w:sz w:val="24"/>
          <w:szCs w:val="24"/>
        </w:rPr>
      </w:pP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xml:space="preserve"> - байланыстар. Қос және үш байланыстар.</w:t>
      </w:r>
    </w:p>
    <w:p w:rsidR="00D7340D" w:rsidRDefault="00D7340D">
      <w:pPr>
        <w:spacing w:line="12" w:lineRule="exact"/>
        <w:rPr>
          <w:sz w:val="20"/>
          <w:szCs w:val="20"/>
        </w:rPr>
      </w:pPr>
    </w:p>
    <w:p w:rsidR="00D7340D" w:rsidRDefault="008408E6">
      <w:pPr>
        <w:numPr>
          <w:ilvl w:val="0"/>
          <w:numId w:val="12"/>
        </w:numPr>
        <w:tabs>
          <w:tab w:val="left" w:pos="1085"/>
        </w:tabs>
        <w:spacing w:line="236" w:lineRule="auto"/>
        <w:ind w:left="260" w:firstLine="542"/>
        <w:jc w:val="both"/>
        <w:rPr>
          <w:rFonts w:eastAsia="Times New Roman"/>
          <w:sz w:val="24"/>
          <w:szCs w:val="24"/>
        </w:rPr>
      </w:pPr>
      <w:r>
        <w:rPr>
          <w:rFonts w:eastAsia="Times New Roman"/>
          <w:sz w:val="24"/>
          <w:szCs w:val="24"/>
        </w:rPr>
        <w:t>Бәріңізге белгілі атомдар оң зарядты ядродан және оны айналып жүретін теріс зарядты электрондардан тұрады. Периодтық таблица мен атом құрылысы тығыз байланысты. Көміртегі атомына тоқталайық</w:t>
      </w:r>
    </w:p>
    <w:p w:rsidR="00D7340D" w:rsidRDefault="008408E6">
      <w:pPr>
        <w:spacing w:line="20" w:lineRule="exact"/>
        <w:rPr>
          <w:sz w:val="20"/>
          <w:szCs w:val="20"/>
        </w:rPr>
      </w:pPr>
      <w:r>
        <w:rPr>
          <w:noProof/>
          <w:sz w:val="20"/>
          <w:szCs w:val="20"/>
        </w:rPr>
        <w:drawing>
          <wp:anchor distT="0" distB="0" distL="114300" distR="114300" simplePos="0" relativeHeight="251617280" behindDoc="1" locked="0" layoutInCell="0" allowOverlap="1">
            <wp:simplePos x="0" y="0"/>
            <wp:positionH relativeFrom="column">
              <wp:posOffset>2108835</wp:posOffset>
            </wp:positionH>
            <wp:positionV relativeFrom="paragraph">
              <wp:posOffset>167640</wp:posOffset>
            </wp:positionV>
            <wp:extent cx="1685925" cy="86677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blip>
                    <a:srcRect/>
                    <a:stretch>
                      <a:fillRect/>
                    </a:stretch>
                  </pic:blipFill>
                  <pic:spPr bwMode="auto">
                    <a:xfrm>
                      <a:off x="0" y="0"/>
                      <a:ext cx="1685925" cy="86677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95" w:lineRule="exact"/>
        <w:rPr>
          <w:sz w:val="20"/>
          <w:szCs w:val="20"/>
        </w:rPr>
      </w:pPr>
    </w:p>
    <w:p w:rsidR="00D7340D" w:rsidRDefault="008408E6">
      <w:pPr>
        <w:ind w:right="6220"/>
        <w:jc w:val="center"/>
        <w:rPr>
          <w:sz w:val="20"/>
          <w:szCs w:val="20"/>
        </w:rPr>
      </w:pPr>
      <w:r>
        <w:rPr>
          <w:rFonts w:eastAsia="Times New Roman"/>
          <w:sz w:val="32"/>
          <w:szCs w:val="32"/>
          <w:vertAlign w:val="subscript"/>
        </w:rPr>
        <w:t>6</w:t>
      </w:r>
      <w:r>
        <w:rPr>
          <w:rFonts w:eastAsia="Times New Roman"/>
          <w:sz w:val="24"/>
          <w:szCs w:val="24"/>
        </w:rPr>
        <w:t>С  1 s</w:t>
      </w:r>
      <w:r>
        <w:rPr>
          <w:rFonts w:eastAsia="Times New Roman"/>
          <w:sz w:val="32"/>
          <w:szCs w:val="32"/>
          <w:vertAlign w:val="superscript"/>
        </w:rPr>
        <w:t>2</w:t>
      </w:r>
      <w:r>
        <w:rPr>
          <w:rFonts w:eastAsia="Times New Roman"/>
          <w:sz w:val="24"/>
          <w:szCs w:val="24"/>
        </w:rPr>
        <w:t xml:space="preserve"> 2 s</w:t>
      </w:r>
      <w:r>
        <w:rPr>
          <w:rFonts w:eastAsia="Times New Roman"/>
          <w:sz w:val="32"/>
          <w:szCs w:val="32"/>
          <w:vertAlign w:val="superscript"/>
        </w:rPr>
        <w:t>2</w:t>
      </w:r>
      <w:r>
        <w:rPr>
          <w:rFonts w:eastAsia="Times New Roman"/>
          <w:sz w:val="24"/>
          <w:szCs w:val="24"/>
        </w:rPr>
        <w:t xml:space="preserve"> 2 p</w:t>
      </w:r>
      <w:r>
        <w:rPr>
          <w:rFonts w:eastAsia="Times New Roman"/>
          <w:sz w:val="32"/>
          <w:szCs w:val="32"/>
          <w:vertAlign w:val="superscript"/>
        </w:rPr>
        <w:t>2</w:t>
      </w:r>
    </w:p>
    <w:p w:rsidR="00D7340D" w:rsidRDefault="00D7340D">
      <w:pPr>
        <w:spacing w:line="274" w:lineRule="exact"/>
        <w:rPr>
          <w:sz w:val="20"/>
          <w:szCs w:val="20"/>
        </w:rPr>
      </w:pPr>
    </w:p>
    <w:p w:rsidR="00D7340D" w:rsidRDefault="008408E6">
      <w:pPr>
        <w:ind w:left="800"/>
        <w:rPr>
          <w:sz w:val="20"/>
          <w:szCs w:val="20"/>
        </w:rPr>
      </w:pPr>
      <w:r>
        <w:rPr>
          <w:rFonts w:eastAsia="Times New Roman"/>
          <w:sz w:val="24"/>
          <w:szCs w:val="24"/>
        </w:rPr>
        <w:t>Гунд ережесі бойынша бірінші электрондар жалқы орналасады</w:t>
      </w:r>
    </w:p>
    <w:p w:rsidR="00D7340D" w:rsidRDefault="00D7340D">
      <w:pPr>
        <w:sectPr w:rsidR="00D7340D">
          <w:pgSz w:w="11900" w:h="16838"/>
          <w:pgMar w:top="1032" w:right="846" w:bottom="821" w:left="1440" w:header="0" w:footer="0" w:gutter="0"/>
          <w:cols w:space="720" w:equalWidth="0">
            <w:col w:w="9620"/>
          </w:cols>
        </w:sectPr>
      </w:pPr>
    </w:p>
    <w:p w:rsidR="00D7340D" w:rsidRDefault="008408E6">
      <w:pPr>
        <w:spacing w:line="234" w:lineRule="auto"/>
        <w:ind w:left="260" w:firstLine="540"/>
        <w:jc w:val="both"/>
        <w:rPr>
          <w:sz w:val="20"/>
          <w:szCs w:val="20"/>
        </w:rPr>
      </w:pPr>
      <w:r>
        <w:rPr>
          <w:rFonts w:eastAsia="Times New Roman"/>
          <w:b/>
          <w:bCs/>
          <w:sz w:val="24"/>
          <w:szCs w:val="24"/>
        </w:rPr>
        <w:lastRenderedPageBreak/>
        <w:t xml:space="preserve">Валенттілік – </w:t>
      </w:r>
      <w:r>
        <w:rPr>
          <w:rFonts w:eastAsia="Times New Roman"/>
          <w:sz w:val="24"/>
          <w:szCs w:val="24"/>
        </w:rPr>
        <w:t>атомның басқа элемент атомдарының белгілі бір санын қосып алу</w:t>
      </w:r>
      <w:r>
        <w:rPr>
          <w:rFonts w:eastAsia="Times New Roman"/>
          <w:b/>
          <w:bCs/>
          <w:sz w:val="24"/>
          <w:szCs w:val="24"/>
        </w:rPr>
        <w:t xml:space="preserve"> </w:t>
      </w:r>
      <w:r>
        <w:rPr>
          <w:rFonts w:eastAsia="Times New Roman"/>
          <w:sz w:val="24"/>
          <w:szCs w:val="24"/>
        </w:rPr>
        <w:t>қабілеті.</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Элементтердің құрылыс тұрғысынан валенттік атомның сыртқы электрондық қабатындағы электрондар санымен анықталады. Осы жерде айтып кету керек, валенттілік жалқы электрондар санымен анықталады.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 – қалыпты күйде екі жалқы электроны бар. Демек ол екі валентті болуы тиіс.</w:t>
      </w:r>
    </w:p>
    <w:p w:rsidR="00D7340D" w:rsidRDefault="008408E6">
      <w:pPr>
        <w:spacing w:line="20" w:lineRule="exact"/>
        <w:rPr>
          <w:sz w:val="20"/>
          <w:szCs w:val="20"/>
        </w:rPr>
      </w:pPr>
      <w:r>
        <w:rPr>
          <w:noProof/>
          <w:sz w:val="20"/>
          <w:szCs w:val="20"/>
        </w:rPr>
        <w:drawing>
          <wp:anchor distT="0" distB="0" distL="114300" distR="114300" simplePos="0" relativeHeight="251618304" behindDoc="1" locked="0" layoutInCell="0" allowOverlap="1">
            <wp:simplePos x="0" y="0"/>
            <wp:positionH relativeFrom="column">
              <wp:posOffset>1651635</wp:posOffset>
            </wp:positionH>
            <wp:positionV relativeFrom="paragraph">
              <wp:posOffset>103505</wp:posOffset>
            </wp:positionV>
            <wp:extent cx="1685925" cy="86677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blip>
                    <a:srcRect/>
                    <a:stretch>
                      <a:fillRect/>
                    </a:stretch>
                  </pic:blipFill>
                  <pic:spPr bwMode="auto">
                    <a:xfrm>
                      <a:off x="0" y="0"/>
                      <a:ext cx="1685925" cy="86677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96" w:lineRule="exact"/>
        <w:rPr>
          <w:sz w:val="20"/>
          <w:szCs w:val="20"/>
        </w:rPr>
      </w:pPr>
    </w:p>
    <w:p w:rsidR="00D7340D" w:rsidRDefault="008408E6">
      <w:pPr>
        <w:ind w:left="260" w:firstLine="540"/>
        <w:jc w:val="both"/>
        <w:rPr>
          <w:sz w:val="20"/>
          <w:szCs w:val="20"/>
        </w:rPr>
      </w:pPr>
      <w:r>
        <w:rPr>
          <w:rFonts w:eastAsia="Times New Roman"/>
          <w:sz w:val="24"/>
          <w:szCs w:val="24"/>
        </w:rPr>
        <w:t>Химиялық байланыс түзген кезде, белгілі бір энергия жұмсалып, С атомы қозған күйге көшеді. Нәтижесінде 2 s – электронының бірі бос 2 p деңгейшесіне ауысады:</w:t>
      </w:r>
    </w:p>
    <w:p w:rsidR="00D7340D" w:rsidRDefault="008408E6">
      <w:pPr>
        <w:spacing w:line="20" w:lineRule="exact"/>
        <w:rPr>
          <w:sz w:val="20"/>
          <w:szCs w:val="20"/>
        </w:rPr>
      </w:pPr>
      <w:r>
        <w:rPr>
          <w:noProof/>
          <w:sz w:val="20"/>
          <w:szCs w:val="20"/>
        </w:rPr>
        <w:drawing>
          <wp:anchor distT="0" distB="0" distL="114300" distR="114300" simplePos="0" relativeHeight="251619328" behindDoc="1" locked="0" layoutInCell="0" allowOverlap="1">
            <wp:simplePos x="0" y="0"/>
            <wp:positionH relativeFrom="column">
              <wp:posOffset>1289685</wp:posOffset>
            </wp:positionH>
            <wp:positionV relativeFrom="paragraph">
              <wp:posOffset>173990</wp:posOffset>
            </wp:positionV>
            <wp:extent cx="3695700" cy="5588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blip>
                    <a:srcRect/>
                    <a:stretch>
                      <a:fillRect/>
                    </a:stretch>
                  </pic:blipFill>
                  <pic:spPr bwMode="auto">
                    <a:xfrm>
                      <a:off x="0" y="0"/>
                      <a:ext cx="36957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spacing w:line="226" w:lineRule="auto"/>
        <w:ind w:left="260" w:firstLine="540"/>
        <w:jc w:val="both"/>
        <w:rPr>
          <w:sz w:val="20"/>
          <w:szCs w:val="20"/>
        </w:rPr>
      </w:pPr>
      <w:r>
        <w:rPr>
          <w:rFonts w:eastAsia="Times New Roman"/>
          <w:sz w:val="24"/>
          <w:szCs w:val="24"/>
        </w:rPr>
        <w:t xml:space="preserve">Сонымен қозған күйде көміртегінде 4 жалқы, 1- 2s және 3- 2 p электрондар пайда болады. Көміртегінің органикалық қосылыстарда 4 валенттілік көрсетуін осылайша түсіндіруге болады. 2s </w:t>
      </w:r>
      <w:r>
        <w:rPr>
          <w:rFonts w:ascii="Symbol" w:eastAsia="Symbol" w:hAnsi="Symbol" w:cs="Symbol"/>
          <w:sz w:val="24"/>
          <w:szCs w:val="24"/>
        </w:rPr>
        <w:t></w:t>
      </w:r>
      <w:r>
        <w:rPr>
          <w:rFonts w:eastAsia="Times New Roman"/>
          <w:sz w:val="24"/>
          <w:szCs w:val="24"/>
        </w:rPr>
        <w:t xml:space="preserve"> 2p </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161,5 ккал/моль. Бұл энергия химиялық байланыстың есебінен алынады. </w:t>
      </w:r>
      <w:r>
        <w:rPr>
          <w:rFonts w:ascii="Symbol" w:eastAsia="Symbol" w:hAnsi="Symbol" w:cs="Symbol"/>
          <w:sz w:val="24"/>
          <w:szCs w:val="24"/>
        </w:rPr>
        <w:t></w:t>
      </w:r>
      <w:r>
        <w:rPr>
          <w:rFonts w:eastAsia="Times New Roman"/>
          <w:sz w:val="32"/>
          <w:szCs w:val="32"/>
          <w:vertAlign w:val="subscript"/>
        </w:rPr>
        <w:t>С-Н</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98,5 ккал/моль, 2</w:t>
      </w:r>
      <w:r>
        <w:rPr>
          <w:rFonts w:ascii="Symbol" w:eastAsia="Symbol" w:hAnsi="Symbol" w:cs="Symbol"/>
          <w:sz w:val="24"/>
          <w:szCs w:val="24"/>
        </w:rPr>
        <w:t></w:t>
      </w:r>
      <w:r>
        <w:rPr>
          <w:rFonts w:ascii="Symbol" w:eastAsia="Symbol" w:hAnsi="Symbol" w:cs="Symbol"/>
          <w:sz w:val="24"/>
          <w:szCs w:val="24"/>
        </w:rPr>
        <w:t></w:t>
      </w:r>
      <w:r>
        <w:rPr>
          <w:rFonts w:eastAsia="Times New Roman"/>
          <w:sz w:val="32"/>
          <w:szCs w:val="32"/>
          <w:vertAlign w:val="subscript"/>
        </w:rPr>
        <w:t>С-Н</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197 ккал/моль. Демек қозу энергиясына жеткілікті.</w:t>
      </w:r>
    </w:p>
    <w:p w:rsidR="00D7340D" w:rsidRDefault="00D7340D">
      <w:pPr>
        <w:spacing w:line="282" w:lineRule="exact"/>
        <w:rPr>
          <w:sz w:val="20"/>
          <w:szCs w:val="20"/>
        </w:rPr>
      </w:pPr>
    </w:p>
    <w:p w:rsidR="00D7340D" w:rsidRDefault="008408E6">
      <w:pPr>
        <w:numPr>
          <w:ilvl w:val="0"/>
          <w:numId w:val="13"/>
        </w:numPr>
        <w:tabs>
          <w:tab w:val="left" w:pos="1040"/>
        </w:tabs>
        <w:ind w:left="1040" w:hanging="238"/>
        <w:rPr>
          <w:rFonts w:eastAsia="Times New Roman"/>
          <w:b/>
          <w:bCs/>
          <w:sz w:val="24"/>
          <w:szCs w:val="24"/>
        </w:rPr>
      </w:pPr>
      <w:r>
        <w:rPr>
          <w:rFonts w:eastAsia="Times New Roman"/>
          <w:b/>
          <w:bCs/>
          <w:sz w:val="24"/>
          <w:szCs w:val="24"/>
        </w:rPr>
        <w:t>Орбитальдар. Орбитальдардың гибридтенуі.</w:t>
      </w:r>
    </w:p>
    <w:p w:rsidR="00D7340D" w:rsidRDefault="00D7340D">
      <w:pPr>
        <w:spacing w:line="7" w:lineRule="exact"/>
        <w:rPr>
          <w:sz w:val="20"/>
          <w:szCs w:val="20"/>
        </w:rPr>
      </w:pPr>
    </w:p>
    <w:p w:rsidR="00D7340D" w:rsidRDefault="008408E6">
      <w:pPr>
        <w:spacing w:line="238" w:lineRule="auto"/>
        <w:ind w:left="260" w:firstLine="540"/>
        <w:jc w:val="both"/>
        <w:rPr>
          <w:sz w:val="20"/>
          <w:szCs w:val="20"/>
        </w:rPr>
      </w:pPr>
      <w:r>
        <w:rPr>
          <w:rFonts w:eastAsia="Times New Roman"/>
          <w:sz w:val="24"/>
          <w:szCs w:val="24"/>
        </w:rPr>
        <w:t>Енді атом ядросының айналасындағы электронның күйін қарастырайық. Электронның бір орынында тұрмай, әрдайым ядроны айнала қозғалыста болатынын білесіздер. Егер элементтердің ядро айналысындағы қозғалыс сәттерін көптеген (миллиондаған) суретке түсіретін болсақ, және оның бәрін бір суретке біріктірсек электрон бұлттарын алар едік. Енді осы бұлттың ала бір сызықпен қиятын болсақ, ядро айналасындағы электрон бұлтының пішіні, яғни орбиталь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0352" behindDoc="1" locked="0" layoutInCell="0" allowOverlap="1">
            <wp:simplePos x="0" y="0"/>
            <wp:positionH relativeFrom="column">
              <wp:posOffset>765810</wp:posOffset>
            </wp:positionH>
            <wp:positionV relativeFrom="paragraph">
              <wp:posOffset>-1905</wp:posOffset>
            </wp:positionV>
            <wp:extent cx="507365" cy="50736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extLst/>
                    </a:blip>
                    <a:srcRect/>
                    <a:stretch>
                      <a:fillRect/>
                    </a:stretch>
                  </pic:blipFill>
                  <pic:spPr bwMode="auto">
                    <a:xfrm>
                      <a:off x="0" y="0"/>
                      <a:ext cx="507365" cy="5073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 xml:space="preserve">Ядро айналасындағы электрон өзінің бүкіл уақытының 95%-ын өткізетін кеңістік (көлем) </w:t>
      </w:r>
      <w:r>
        <w:rPr>
          <w:rFonts w:eastAsia="Times New Roman"/>
          <w:b/>
          <w:bCs/>
          <w:sz w:val="24"/>
          <w:szCs w:val="24"/>
        </w:rPr>
        <w:t>орбиталь</w:t>
      </w:r>
      <w:r>
        <w:rPr>
          <w:rFonts w:eastAsia="Times New Roman"/>
          <w:sz w:val="24"/>
          <w:szCs w:val="24"/>
        </w:rPr>
        <w:t xml:space="preserve"> деп аталады. Орбитальдар s, p, d, f болып бөлінеді.</w:t>
      </w:r>
    </w:p>
    <w:p w:rsidR="00D7340D" w:rsidRDefault="00D7340D">
      <w:pPr>
        <w:spacing w:line="204" w:lineRule="exact"/>
        <w:rPr>
          <w:sz w:val="20"/>
          <w:szCs w:val="20"/>
        </w:rPr>
      </w:pPr>
    </w:p>
    <w:tbl>
      <w:tblPr>
        <w:tblW w:w="0" w:type="auto"/>
        <w:tblInd w:w="1620" w:type="dxa"/>
        <w:tblLayout w:type="fixed"/>
        <w:tblCellMar>
          <w:left w:w="0" w:type="dxa"/>
          <w:right w:w="0" w:type="dxa"/>
        </w:tblCellMar>
        <w:tblLook w:val="04A0" w:firstRow="1" w:lastRow="0" w:firstColumn="1" w:lastColumn="0" w:noHBand="0" w:noVBand="1"/>
      </w:tblPr>
      <w:tblGrid>
        <w:gridCol w:w="680"/>
        <w:gridCol w:w="1280"/>
        <w:gridCol w:w="1460"/>
        <w:gridCol w:w="3520"/>
      </w:tblGrid>
      <w:tr w:rsidR="00D7340D">
        <w:trPr>
          <w:trHeight w:val="345"/>
        </w:trPr>
        <w:tc>
          <w:tcPr>
            <w:tcW w:w="680" w:type="dxa"/>
            <w:vAlign w:val="bottom"/>
          </w:tcPr>
          <w:p w:rsidR="00D7340D" w:rsidRDefault="00D7340D">
            <w:pPr>
              <w:rPr>
                <w:sz w:val="24"/>
                <w:szCs w:val="24"/>
              </w:rPr>
            </w:pPr>
          </w:p>
        </w:tc>
        <w:tc>
          <w:tcPr>
            <w:tcW w:w="1280" w:type="dxa"/>
            <w:vAlign w:val="bottom"/>
          </w:tcPr>
          <w:p w:rsidR="00D7340D" w:rsidRDefault="00D7340D">
            <w:pPr>
              <w:rPr>
                <w:sz w:val="24"/>
                <w:szCs w:val="24"/>
              </w:rPr>
            </w:pPr>
          </w:p>
        </w:tc>
        <w:tc>
          <w:tcPr>
            <w:tcW w:w="1460" w:type="dxa"/>
            <w:vAlign w:val="bottom"/>
          </w:tcPr>
          <w:p w:rsidR="00D7340D" w:rsidRDefault="00D7340D">
            <w:pPr>
              <w:rPr>
                <w:sz w:val="24"/>
                <w:szCs w:val="24"/>
              </w:rPr>
            </w:pPr>
          </w:p>
        </w:tc>
        <w:tc>
          <w:tcPr>
            <w:tcW w:w="3520" w:type="dxa"/>
            <w:vAlign w:val="bottom"/>
          </w:tcPr>
          <w:p w:rsidR="00D7340D" w:rsidRDefault="008408E6">
            <w:pPr>
              <w:ind w:left="2500"/>
              <w:rPr>
                <w:sz w:val="20"/>
                <w:szCs w:val="20"/>
              </w:rPr>
            </w:pPr>
            <w:r>
              <w:rPr>
                <w:rFonts w:eastAsia="Times New Roman"/>
                <w:sz w:val="30"/>
                <w:szCs w:val="30"/>
              </w:rPr>
              <w:t>y</w:t>
            </w:r>
          </w:p>
        </w:tc>
      </w:tr>
      <w:tr w:rsidR="00D7340D">
        <w:trPr>
          <w:trHeight w:val="1059"/>
        </w:trPr>
        <w:tc>
          <w:tcPr>
            <w:tcW w:w="680" w:type="dxa"/>
            <w:vAlign w:val="bottom"/>
          </w:tcPr>
          <w:p w:rsidR="00D7340D" w:rsidRDefault="00D7340D">
            <w:pPr>
              <w:rPr>
                <w:sz w:val="24"/>
                <w:szCs w:val="24"/>
              </w:rPr>
            </w:pPr>
          </w:p>
        </w:tc>
        <w:tc>
          <w:tcPr>
            <w:tcW w:w="1280" w:type="dxa"/>
            <w:vAlign w:val="bottom"/>
          </w:tcPr>
          <w:p w:rsidR="00D7340D" w:rsidRDefault="00D7340D">
            <w:pPr>
              <w:rPr>
                <w:sz w:val="24"/>
                <w:szCs w:val="24"/>
              </w:rPr>
            </w:pPr>
          </w:p>
        </w:tc>
        <w:tc>
          <w:tcPr>
            <w:tcW w:w="1460" w:type="dxa"/>
            <w:vAlign w:val="bottom"/>
          </w:tcPr>
          <w:p w:rsidR="00D7340D" w:rsidRDefault="00D7340D">
            <w:pPr>
              <w:rPr>
                <w:sz w:val="24"/>
                <w:szCs w:val="24"/>
              </w:rPr>
            </w:pPr>
          </w:p>
        </w:tc>
        <w:tc>
          <w:tcPr>
            <w:tcW w:w="3520" w:type="dxa"/>
            <w:vAlign w:val="bottom"/>
          </w:tcPr>
          <w:p w:rsidR="00D7340D" w:rsidRDefault="008408E6">
            <w:pPr>
              <w:ind w:left="3380"/>
              <w:rPr>
                <w:sz w:val="20"/>
                <w:szCs w:val="20"/>
              </w:rPr>
            </w:pPr>
            <w:r>
              <w:rPr>
                <w:rFonts w:eastAsia="Times New Roman"/>
                <w:w w:val="82"/>
                <w:sz w:val="29"/>
                <w:szCs w:val="29"/>
              </w:rPr>
              <w:t>x</w:t>
            </w:r>
          </w:p>
        </w:tc>
      </w:tr>
      <w:tr w:rsidR="00D7340D">
        <w:trPr>
          <w:trHeight w:val="501"/>
        </w:trPr>
        <w:tc>
          <w:tcPr>
            <w:tcW w:w="680" w:type="dxa"/>
            <w:vAlign w:val="bottom"/>
          </w:tcPr>
          <w:p w:rsidR="00D7340D" w:rsidRDefault="008408E6">
            <w:pPr>
              <w:rPr>
                <w:sz w:val="20"/>
                <w:szCs w:val="20"/>
              </w:rPr>
            </w:pPr>
            <w:r>
              <w:rPr>
                <w:rFonts w:eastAsia="Times New Roman"/>
                <w:sz w:val="28"/>
                <w:szCs w:val="28"/>
              </w:rPr>
              <w:t>s</w:t>
            </w:r>
          </w:p>
        </w:tc>
        <w:tc>
          <w:tcPr>
            <w:tcW w:w="1280" w:type="dxa"/>
            <w:vAlign w:val="bottom"/>
          </w:tcPr>
          <w:p w:rsidR="00D7340D" w:rsidRDefault="008408E6">
            <w:pPr>
              <w:ind w:left="560"/>
              <w:rPr>
                <w:sz w:val="20"/>
                <w:szCs w:val="20"/>
              </w:rPr>
            </w:pPr>
            <w:r>
              <w:rPr>
                <w:rFonts w:eastAsia="Times New Roman"/>
                <w:sz w:val="28"/>
                <w:szCs w:val="28"/>
              </w:rPr>
              <w:t>p</w:t>
            </w:r>
          </w:p>
        </w:tc>
        <w:tc>
          <w:tcPr>
            <w:tcW w:w="1460" w:type="dxa"/>
            <w:vAlign w:val="bottom"/>
          </w:tcPr>
          <w:p w:rsidR="00D7340D" w:rsidRDefault="008408E6">
            <w:pPr>
              <w:spacing w:line="501" w:lineRule="exact"/>
              <w:ind w:left="600"/>
              <w:rPr>
                <w:sz w:val="20"/>
                <w:szCs w:val="20"/>
              </w:rPr>
            </w:pPr>
            <w:r>
              <w:rPr>
                <w:rFonts w:eastAsia="Times New Roman"/>
                <w:sz w:val="55"/>
                <w:szCs w:val="55"/>
                <w:vertAlign w:val="superscript"/>
              </w:rPr>
              <w:t>d</w:t>
            </w:r>
            <w:r>
              <w:rPr>
                <w:rFonts w:eastAsia="Times New Roman"/>
                <w:sz w:val="20"/>
                <w:szCs w:val="20"/>
              </w:rPr>
              <w:t>xy</w:t>
            </w:r>
          </w:p>
        </w:tc>
        <w:tc>
          <w:tcPr>
            <w:tcW w:w="3520" w:type="dxa"/>
            <w:vAlign w:val="bottom"/>
          </w:tcPr>
          <w:p w:rsidR="00D7340D" w:rsidRDefault="008408E6">
            <w:pPr>
              <w:spacing w:line="501" w:lineRule="exact"/>
              <w:ind w:left="2580"/>
              <w:rPr>
                <w:sz w:val="20"/>
                <w:szCs w:val="20"/>
              </w:rPr>
            </w:pPr>
            <w:r>
              <w:rPr>
                <w:rFonts w:eastAsia="Times New Roman"/>
                <w:w w:val="94"/>
                <w:sz w:val="29"/>
                <w:szCs w:val="29"/>
              </w:rPr>
              <w:t xml:space="preserve">d </w:t>
            </w:r>
            <w:r>
              <w:rPr>
                <w:rFonts w:eastAsia="Times New Roman"/>
                <w:w w:val="94"/>
                <w:sz w:val="49"/>
                <w:szCs w:val="49"/>
                <w:vertAlign w:val="subscript"/>
              </w:rPr>
              <w:t>x</w:t>
            </w:r>
            <w:r>
              <w:rPr>
                <w:rFonts w:eastAsia="Times New Roman"/>
                <w:w w:val="94"/>
                <w:sz w:val="35"/>
                <w:szCs w:val="35"/>
                <w:vertAlign w:val="superscript"/>
              </w:rPr>
              <w:t>2</w:t>
            </w:r>
            <w:r>
              <w:rPr>
                <w:rFonts w:eastAsia="Times New Roman"/>
                <w:w w:val="94"/>
                <w:sz w:val="49"/>
                <w:szCs w:val="49"/>
                <w:vertAlign w:val="subscript"/>
              </w:rPr>
              <w:t>- y</w:t>
            </w:r>
            <w:r>
              <w:rPr>
                <w:rFonts w:eastAsia="Times New Roman"/>
                <w:w w:val="94"/>
                <w:sz w:val="35"/>
                <w:szCs w:val="35"/>
                <w:vertAlign w:val="superscript"/>
              </w:rPr>
              <w:t>2</w:t>
            </w:r>
          </w:p>
        </w:tc>
      </w:tr>
      <w:tr w:rsidR="00D7340D">
        <w:trPr>
          <w:trHeight w:val="212"/>
        </w:trPr>
        <w:tc>
          <w:tcPr>
            <w:tcW w:w="680" w:type="dxa"/>
            <w:vAlign w:val="bottom"/>
          </w:tcPr>
          <w:p w:rsidR="00D7340D" w:rsidRDefault="00D7340D">
            <w:pPr>
              <w:rPr>
                <w:sz w:val="18"/>
                <w:szCs w:val="18"/>
              </w:rPr>
            </w:pPr>
          </w:p>
        </w:tc>
        <w:tc>
          <w:tcPr>
            <w:tcW w:w="1280" w:type="dxa"/>
            <w:vAlign w:val="bottom"/>
          </w:tcPr>
          <w:p w:rsidR="00D7340D" w:rsidRDefault="00D7340D">
            <w:pPr>
              <w:rPr>
                <w:sz w:val="18"/>
                <w:szCs w:val="18"/>
              </w:rPr>
            </w:pPr>
          </w:p>
        </w:tc>
        <w:tc>
          <w:tcPr>
            <w:tcW w:w="1460" w:type="dxa"/>
            <w:vAlign w:val="bottom"/>
          </w:tcPr>
          <w:p w:rsidR="00D7340D" w:rsidRDefault="00D7340D">
            <w:pPr>
              <w:rPr>
                <w:sz w:val="18"/>
                <w:szCs w:val="18"/>
              </w:rPr>
            </w:pPr>
          </w:p>
        </w:tc>
        <w:tc>
          <w:tcPr>
            <w:tcW w:w="3520" w:type="dxa"/>
            <w:vAlign w:val="bottom"/>
          </w:tcPr>
          <w:p w:rsidR="00D7340D" w:rsidRDefault="008408E6">
            <w:pPr>
              <w:spacing w:line="212" w:lineRule="exact"/>
              <w:ind w:left="500"/>
              <w:rPr>
                <w:sz w:val="20"/>
                <w:szCs w:val="20"/>
              </w:rPr>
            </w:pPr>
            <w:r>
              <w:rPr>
                <w:rFonts w:eastAsia="Times New Roman"/>
                <w:sz w:val="17"/>
                <w:szCs w:val="17"/>
              </w:rPr>
              <w:t>d</w:t>
            </w:r>
            <w:r>
              <w:rPr>
                <w:rFonts w:eastAsia="Times New Roman"/>
                <w:sz w:val="24"/>
                <w:szCs w:val="24"/>
                <w:vertAlign w:val="subscript"/>
              </w:rPr>
              <w:t>z</w:t>
            </w:r>
            <w:r>
              <w:rPr>
                <w:rFonts w:eastAsia="Times New Roman"/>
                <w:sz w:val="13"/>
                <w:szCs w:val="13"/>
              </w:rPr>
              <w:t>2</w:t>
            </w:r>
          </w:p>
        </w:tc>
      </w:tr>
    </w:tbl>
    <w:p w:rsidR="00D7340D" w:rsidRDefault="008408E6">
      <w:pPr>
        <w:spacing w:line="20" w:lineRule="exact"/>
        <w:rPr>
          <w:sz w:val="20"/>
          <w:szCs w:val="20"/>
        </w:rPr>
      </w:pPr>
      <w:r>
        <w:rPr>
          <w:noProof/>
          <w:sz w:val="20"/>
          <w:szCs w:val="20"/>
        </w:rPr>
        <w:drawing>
          <wp:anchor distT="0" distB="0" distL="114300" distR="114300" simplePos="0" relativeHeight="251621376" behindDoc="1" locked="0" layoutInCell="0" allowOverlap="1">
            <wp:simplePos x="0" y="0"/>
            <wp:positionH relativeFrom="column">
              <wp:posOffset>802640</wp:posOffset>
            </wp:positionH>
            <wp:positionV relativeFrom="paragraph">
              <wp:posOffset>-1233805</wp:posOffset>
            </wp:positionV>
            <wp:extent cx="4529455" cy="96837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blip>
                    <a:srcRect/>
                    <a:stretch>
                      <a:fillRect/>
                    </a:stretch>
                  </pic:blipFill>
                  <pic:spPr bwMode="auto">
                    <a:xfrm>
                      <a:off x="0" y="0"/>
                      <a:ext cx="4529455" cy="968375"/>
                    </a:xfrm>
                    <a:prstGeom prst="rect">
                      <a:avLst/>
                    </a:prstGeom>
                    <a:noFill/>
                  </pic:spPr>
                </pic:pic>
              </a:graphicData>
            </a:graphic>
          </wp:anchor>
        </w:drawing>
      </w:r>
    </w:p>
    <w:p w:rsidR="00D7340D" w:rsidRDefault="008408E6">
      <w:pPr>
        <w:spacing w:line="221" w:lineRule="auto"/>
        <w:ind w:left="260" w:firstLine="540"/>
        <w:jc w:val="both"/>
        <w:rPr>
          <w:sz w:val="20"/>
          <w:szCs w:val="20"/>
        </w:rPr>
      </w:pPr>
      <w:r>
        <w:rPr>
          <w:rFonts w:eastAsia="Times New Roman"/>
          <w:sz w:val="24"/>
          <w:szCs w:val="24"/>
        </w:rPr>
        <w:t>Көріп тұрғаныңыздай электрон орбитальдарының пішіні (формасы), сондай-ақ энергиясы әр түрлі болады. Бірақ зерттеулердің нәтижесіне қарағанда, химиялық байланыстың түзілуіне әр түрлі электрондар қатысуына қарамастан, мысылы, СН</w:t>
      </w:r>
      <w:r>
        <w:rPr>
          <w:rFonts w:eastAsia="Times New Roman"/>
          <w:sz w:val="32"/>
          <w:szCs w:val="32"/>
          <w:vertAlign w:val="subscript"/>
        </w:rPr>
        <w:t>4</w:t>
      </w:r>
      <w:r>
        <w:rPr>
          <w:rFonts w:eastAsia="Times New Roman"/>
          <w:sz w:val="24"/>
          <w:szCs w:val="24"/>
        </w:rPr>
        <w:t xml:space="preserve"> молекуласында барлық байланыстар бір-бірімен бағыты және энергиясы жағынан тең. Бұның себебін (Л. Полинг ашқан ) </w:t>
      </w:r>
      <w:r>
        <w:rPr>
          <w:rFonts w:eastAsia="Times New Roman"/>
          <w:b/>
          <w:bCs/>
          <w:sz w:val="24"/>
          <w:szCs w:val="24"/>
        </w:rPr>
        <w:t>гибридтену</w:t>
      </w:r>
      <w:r>
        <w:rPr>
          <w:rFonts w:eastAsia="Times New Roman"/>
          <w:sz w:val="24"/>
          <w:szCs w:val="24"/>
        </w:rPr>
        <w:t xml:space="preserve"> арқылы түсіндіруге болады.</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Химиялық байланыс таза электрон орбитальдарынан емес, гибридтелген, яғни будандасқан орбитальдардың қатысуымен түзіледі екен.</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b/>
          <w:bCs/>
          <w:sz w:val="24"/>
          <w:szCs w:val="24"/>
        </w:rPr>
        <w:t xml:space="preserve">Гибридтену </w:t>
      </w:r>
      <w:r>
        <w:rPr>
          <w:rFonts w:eastAsia="Times New Roman"/>
          <w:sz w:val="24"/>
          <w:szCs w:val="24"/>
        </w:rPr>
        <w:t>дегеніміз формасы және энергиясы әр түрлі электрон орбитальдарының</w:t>
      </w:r>
      <w:r>
        <w:rPr>
          <w:rFonts w:eastAsia="Times New Roman"/>
          <w:b/>
          <w:bCs/>
          <w:sz w:val="24"/>
          <w:szCs w:val="24"/>
        </w:rPr>
        <w:t xml:space="preserve"> </w:t>
      </w:r>
      <w:r>
        <w:rPr>
          <w:rFonts w:eastAsia="Times New Roman"/>
          <w:sz w:val="24"/>
          <w:szCs w:val="24"/>
        </w:rPr>
        <w:t>өзара әрекеттесіп бірдей орбитальдар түзілуі. Пайда болған жаңа орбитальдар гибридтелген орбитальдар деп аталады. Енді гибридтердің түрлерін қарастырайық:</w:t>
      </w:r>
    </w:p>
    <w:p w:rsidR="00D7340D" w:rsidRDefault="00D7340D">
      <w:pPr>
        <w:sectPr w:rsidR="00D7340D">
          <w:pgSz w:w="11900" w:h="16838"/>
          <w:pgMar w:top="1135" w:right="846" w:bottom="672"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sp – гибридтену: 1s және 1p орбитальдарының әрекеттесуі нәтижесінде жүзеге асады.</w:t>
      </w:r>
    </w:p>
    <w:p w:rsidR="00D7340D" w:rsidRDefault="00D7340D">
      <w:pPr>
        <w:spacing w:line="154" w:lineRule="exact"/>
        <w:rPr>
          <w:sz w:val="20"/>
          <w:szCs w:val="20"/>
        </w:rPr>
      </w:pPr>
    </w:p>
    <w:p w:rsidR="00D7340D" w:rsidRDefault="008408E6">
      <w:pPr>
        <w:ind w:left="1760"/>
        <w:rPr>
          <w:sz w:val="20"/>
          <w:szCs w:val="20"/>
        </w:rPr>
      </w:pPr>
      <w:r>
        <w:rPr>
          <w:rFonts w:eastAsia="Times New Roman"/>
          <w:sz w:val="28"/>
          <w:szCs w:val="28"/>
        </w:rPr>
        <w:t xml:space="preserve">+ </w:t>
      </w:r>
      <w:r>
        <w:rPr>
          <w:noProof/>
          <w:sz w:val="1"/>
          <w:szCs w:val="1"/>
        </w:rPr>
        <w:drawing>
          <wp:inline distT="0" distB="0" distL="0" distR="0">
            <wp:extent cx="721995" cy="2508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8">
                      <a:extLst/>
                    </a:blip>
                    <a:srcRect/>
                    <a:stretch>
                      <a:fillRect/>
                    </a:stretch>
                  </pic:blipFill>
                  <pic:spPr bwMode="auto">
                    <a:xfrm>
                      <a:off x="0" y="0"/>
                      <a:ext cx="721995" cy="250825"/>
                    </a:xfrm>
                    <a:prstGeom prst="rect">
                      <a:avLst/>
                    </a:prstGeom>
                    <a:noFill/>
                    <a:ln>
                      <a:noFill/>
                    </a:ln>
                  </pic:spPr>
                </pic:pic>
              </a:graphicData>
            </a:graphic>
          </wp:inline>
        </w:drawing>
      </w:r>
      <w:r>
        <w:rPr>
          <w:noProof/>
          <w:sz w:val="1"/>
          <w:szCs w:val="1"/>
        </w:rPr>
        <w:drawing>
          <wp:inline distT="0" distB="0" distL="0" distR="0">
            <wp:extent cx="366395" cy="11366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blip>
                    <a:srcRect/>
                    <a:stretch>
                      <a:fillRect/>
                    </a:stretch>
                  </pic:blipFill>
                  <pic:spPr bwMode="auto">
                    <a:xfrm>
                      <a:off x="0" y="0"/>
                      <a:ext cx="366395" cy="113665"/>
                    </a:xfrm>
                    <a:prstGeom prst="rect">
                      <a:avLst/>
                    </a:prstGeom>
                    <a:noFill/>
                    <a:ln>
                      <a:noFill/>
                    </a:ln>
                  </pic:spPr>
                </pic:pic>
              </a:graphicData>
            </a:graphic>
          </wp:inline>
        </w:drawing>
      </w:r>
      <w:r>
        <w:rPr>
          <w:noProof/>
          <w:sz w:val="1"/>
          <w:szCs w:val="1"/>
        </w:rPr>
        <w:drawing>
          <wp:inline distT="0" distB="0" distL="0" distR="0">
            <wp:extent cx="527050" cy="2413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blip>
                    <a:srcRect/>
                    <a:stretch>
                      <a:fillRect/>
                    </a:stretch>
                  </pic:blipFill>
                  <pic:spPr bwMode="auto">
                    <a:xfrm>
                      <a:off x="0" y="0"/>
                      <a:ext cx="527050" cy="241300"/>
                    </a:xfrm>
                    <a:prstGeom prst="rect">
                      <a:avLst/>
                    </a:prstGeom>
                    <a:noFill/>
                    <a:ln>
                      <a:noFill/>
                    </a:ln>
                  </pic:spPr>
                </pic:pic>
              </a:graphicData>
            </a:graphic>
          </wp:inline>
        </w:drawing>
      </w:r>
      <w:r>
        <w:rPr>
          <w:rFonts w:eastAsia="Times New Roman"/>
          <w:sz w:val="62"/>
          <w:szCs w:val="62"/>
          <w:vertAlign w:val="subscript"/>
        </w:rPr>
        <w:t xml:space="preserve">  +</w:t>
      </w:r>
    </w:p>
    <w:p w:rsidR="00D7340D" w:rsidRDefault="008408E6">
      <w:pPr>
        <w:spacing w:line="20" w:lineRule="exact"/>
        <w:rPr>
          <w:sz w:val="20"/>
          <w:szCs w:val="20"/>
        </w:rPr>
      </w:pPr>
      <w:r>
        <w:rPr>
          <w:noProof/>
          <w:sz w:val="20"/>
          <w:szCs w:val="20"/>
        </w:rPr>
        <w:drawing>
          <wp:anchor distT="0" distB="0" distL="114300" distR="114300" simplePos="0" relativeHeight="251622400" behindDoc="1" locked="0" layoutInCell="0" allowOverlap="1">
            <wp:simplePos x="0" y="0"/>
            <wp:positionH relativeFrom="column">
              <wp:posOffset>497840</wp:posOffset>
            </wp:positionH>
            <wp:positionV relativeFrom="paragraph">
              <wp:posOffset>-379095</wp:posOffset>
            </wp:positionV>
            <wp:extent cx="509270" cy="50673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blip>
                    <a:srcRect/>
                    <a:stretch>
                      <a:fillRect/>
                    </a:stretch>
                  </pic:blipFill>
                  <pic:spPr bwMode="auto">
                    <a:xfrm>
                      <a:off x="0" y="0"/>
                      <a:ext cx="509270" cy="50673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23424" behindDoc="1" locked="0" layoutInCell="0" allowOverlap="1">
                <wp:simplePos x="0" y="0"/>
                <wp:positionH relativeFrom="column">
                  <wp:posOffset>2336800</wp:posOffset>
                </wp:positionH>
                <wp:positionV relativeFrom="paragraph">
                  <wp:posOffset>-127635</wp:posOffset>
                </wp:positionV>
                <wp:extent cx="1270"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63"/>
                        </a:xfrm>
                        <a:prstGeom prst="line">
                          <a:avLst/>
                        </a:prstGeom>
                        <a:solidFill>
                          <a:srgbClr val="FFFFFF"/>
                        </a:solidFill>
                        <a:ln w="1500">
                          <a:solidFill>
                            <a:srgbClr val="000000"/>
                          </a:solidFill>
                          <a:miter lim="800000"/>
                          <a:headEnd/>
                          <a:tailEnd/>
                        </a:ln>
                      </wps:spPr>
                      <wps:bodyPr/>
                    </wps:wsp>
                  </a:graphicData>
                </a:graphic>
              </wp:anchor>
            </w:drawing>
          </mc:Choice>
          <mc:Fallback>
            <w:pict>
              <v:line id="Shape 18" o:spid="_x0000_s104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84pt,-10.0499pt" to="184.1pt,-10.0499pt" o:allowincell="f" strokecolor="#000000" strokeweight="0.1181pt"/>
            </w:pict>
          </mc:Fallback>
        </mc:AlternateContent>
      </w:r>
      <w:r>
        <w:rPr>
          <w:noProof/>
          <w:sz w:val="20"/>
          <w:szCs w:val="20"/>
        </w:rPr>
        <w:drawing>
          <wp:anchor distT="0" distB="0" distL="114300" distR="114300" simplePos="0" relativeHeight="251624448" behindDoc="1" locked="0" layoutInCell="0" allowOverlap="1">
            <wp:simplePos x="0" y="0"/>
            <wp:positionH relativeFrom="column">
              <wp:posOffset>3347720</wp:posOffset>
            </wp:positionH>
            <wp:positionV relativeFrom="paragraph">
              <wp:posOffset>-332105</wp:posOffset>
            </wp:positionV>
            <wp:extent cx="2179320" cy="36576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2">
                      <a:extLst/>
                    </a:blip>
                    <a:srcRect/>
                    <a:stretch>
                      <a:fillRect/>
                    </a:stretch>
                  </pic:blipFill>
                  <pic:spPr bwMode="auto">
                    <a:xfrm>
                      <a:off x="0" y="0"/>
                      <a:ext cx="2179320" cy="365760"/>
                    </a:xfrm>
                    <a:prstGeom prst="rect">
                      <a:avLst/>
                    </a:prstGeom>
                    <a:noFill/>
                  </pic:spPr>
                </pic:pic>
              </a:graphicData>
            </a:graphic>
          </wp:anchor>
        </w:drawing>
      </w:r>
    </w:p>
    <w:p w:rsidR="00D7340D" w:rsidRDefault="00D7340D">
      <w:pPr>
        <w:spacing w:line="158" w:lineRule="exact"/>
        <w:rPr>
          <w:sz w:val="20"/>
          <w:szCs w:val="20"/>
        </w:rPr>
      </w:pPr>
    </w:p>
    <w:p w:rsidR="00D7340D" w:rsidRDefault="008408E6">
      <w:pPr>
        <w:tabs>
          <w:tab w:val="left" w:pos="2480"/>
        </w:tabs>
        <w:ind w:left="1120"/>
        <w:rPr>
          <w:sz w:val="20"/>
          <w:szCs w:val="20"/>
        </w:rPr>
      </w:pPr>
      <w:r>
        <w:rPr>
          <w:rFonts w:eastAsia="Times New Roman"/>
          <w:sz w:val="28"/>
          <w:szCs w:val="28"/>
        </w:rPr>
        <w:t>s</w:t>
      </w:r>
      <w:r>
        <w:rPr>
          <w:sz w:val="20"/>
          <w:szCs w:val="20"/>
        </w:rPr>
        <w:tab/>
      </w:r>
      <w:r>
        <w:rPr>
          <w:rFonts w:eastAsia="Times New Roman"/>
          <w:sz w:val="25"/>
          <w:szCs w:val="25"/>
        </w:rPr>
        <w:t>p</w:t>
      </w:r>
    </w:p>
    <w:p w:rsidR="00D7340D" w:rsidRDefault="00D7340D">
      <w:pPr>
        <w:spacing w:line="15" w:lineRule="exact"/>
        <w:rPr>
          <w:sz w:val="20"/>
          <w:szCs w:val="20"/>
        </w:rPr>
      </w:pPr>
    </w:p>
    <w:p w:rsidR="00D7340D" w:rsidRDefault="008408E6">
      <w:pPr>
        <w:ind w:left="800"/>
        <w:rPr>
          <w:sz w:val="20"/>
          <w:szCs w:val="20"/>
        </w:rPr>
      </w:pPr>
      <w:r>
        <w:rPr>
          <w:rFonts w:eastAsia="Times New Roman"/>
          <w:sz w:val="24"/>
          <w:szCs w:val="24"/>
        </w:rPr>
        <w:t>sp</w:t>
      </w:r>
      <w:r>
        <w:rPr>
          <w:rFonts w:eastAsia="Times New Roman"/>
          <w:sz w:val="32"/>
          <w:szCs w:val="32"/>
          <w:vertAlign w:val="superscript"/>
        </w:rPr>
        <w:t>2</w:t>
      </w:r>
      <w:r>
        <w:rPr>
          <w:rFonts w:eastAsia="Times New Roman"/>
          <w:sz w:val="24"/>
          <w:szCs w:val="24"/>
        </w:rPr>
        <w:t xml:space="preserve"> - гибридтену: 1s және 2p орбитальдарының әрекеттесуінен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5472" behindDoc="1" locked="0" layoutInCell="0" allowOverlap="1">
            <wp:simplePos x="0" y="0"/>
            <wp:positionH relativeFrom="column">
              <wp:posOffset>946785</wp:posOffset>
            </wp:positionH>
            <wp:positionV relativeFrom="paragraph">
              <wp:posOffset>-38100</wp:posOffset>
            </wp:positionV>
            <wp:extent cx="3949700" cy="115506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blip>
                    <a:srcRect/>
                    <a:stretch>
                      <a:fillRect/>
                    </a:stretch>
                  </pic:blipFill>
                  <pic:spPr bwMode="auto">
                    <a:xfrm>
                      <a:off x="0" y="0"/>
                      <a:ext cx="3949700" cy="1155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8" w:lineRule="exact"/>
        <w:rPr>
          <w:sz w:val="20"/>
          <w:szCs w:val="20"/>
        </w:rPr>
      </w:pPr>
    </w:p>
    <w:p w:rsidR="00D7340D" w:rsidRDefault="008408E6">
      <w:pPr>
        <w:ind w:left="800"/>
        <w:rPr>
          <w:sz w:val="20"/>
          <w:szCs w:val="20"/>
        </w:rPr>
      </w:pPr>
      <w:r>
        <w:rPr>
          <w:rFonts w:eastAsia="Times New Roman"/>
          <w:sz w:val="24"/>
          <w:szCs w:val="24"/>
        </w:rPr>
        <w:t>sp</w:t>
      </w:r>
      <w:r>
        <w:rPr>
          <w:rFonts w:eastAsia="Times New Roman"/>
          <w:sz w:val="32"/>
          <w:szCs w:val="32"/>
          <w:vertAlign w:val="superscript"/>
        </w:rPr>
        <w:t>3</w:t>
      </w:r>
      <w:r>
        <w:rPr>
          <w:rFonts w:eastAsia="Times New Roman"/>
          <w:sz w:val="24"/>
          <w:szCs w:val="24"/>
        </w:rPr>
        <w:t xml:space="preserve"> - гибридтену: 1s және 3p орбитальдарының әрекеттесуінен пайда болады.</w:t>
      </w:r>
    </w:p>
    <w:p w:rsidR="00D7340D" w:rsidRDefault="008408E6">
      <w:pPr>
        <w:spacing w:line="20" w:lineRule="exact"/>
        <w:rPr>
          <w:sz w:val="20"/>
          <w:szCs w:val="20"/>
        </w:rPr>
      </w:pPr>
      <w:r>
        <w:rPr>
          <w:noProof/>
          <w:sz w:val="20"/>
          <w:szCs w:val="20"/>
        </w:rPr>
        <w:drawing>
          <wp:anchor distT="0" distB="0" distL="114300" distR="114300" simplePos="0" relativeHeight="251626496" behindDoc="1" locked="0" layoutInCell="0" allowOverlap="1">
            <wp:simplePos x="0" y="0"/>
            <wp:positionH relativeFrom="column">
              <wp:posOffset>2861310</wp:posOffset>
            </wp:positionH>
            <wp:positionV relativeFrom="paragraph">
              <wp:posOffset>-46355</wp:posOffset>
            </wp:positionV>
            <wp:extent cx="869950" cy="89090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blip>
                    <a:srcRect/>
                    <a:stretch>
                      <a:fillRect/>
                    </a:stretch>
                  </pic:blipFill>
                  <pic:spPr bwMode="auto">
                    <a:xfrm>
                      <a:off x="0" y="0"/>
                      <a:ext cx="869950" cy="890905"/>
                    </a:xfrm>
                    <a:prstGeom prst="rect">
                      <a:avLst/>
                    </a:prstGeom>
                    <a:noFill/>
                  </pic:spPr>
                </pic:pic>
              </a:graphicData>
            </a:graphic>
          </wp:anchor>
        </w:drawing>
      </w:r>
    </w:p>
    <w:p w:rsidR="00D7340D" w:rsidRDefault="008408E6">
      <w:pPr>
        <w:numPr>
          <w:ilvl w:val="1"/>
          <w:numId w:val="14"/>
        </w:numPr>
        <w:tabs>
          <w:tab w:val="left" w:pos="5400"/>
        </w:tabs>
        <w:spacing w:line="208" w:lineRule="auto"/>
        <w:ind w:left="5400" w:hanging="710"/>
        <w:rPr>
          <w:rFonts w:ascii="Arial" w:eastAsia="Arial" w:hAnsi="Arial" w:cs="Arial"/>
          <w:sz w:val="24"/>
          <w:szCs w:val="24"/>
        </w:rPr>
      </w:pPr>
      <w:r>
        <w:rPr>
          <w:rFonts w:ascii="Arial" w:eastAsia="Arial" w:hAnsi="Arial" w:cs="Arial"/>
          <w:sz w:val="47"/>
          <w:szCs w:val="47"/>
          <w:vertAlign w:val="superscript"/>
        </w:rPr>
        <w:t>H</w:t>
      </w:r>
      <w:r>
        <w:rPr>
          <w:rFonts w:ascii="Arial" w:eastAsia="Arial" w:hAnsi="Arial" w:cs="Arial"/>
          <w:sz w:val="24"/>
          <w:szCs w:val="24"/>
        </w:rPr>
        <w:t xml:space="preserve">   &lt;109</w:t>
      </w:r>
      <w:r>
        <w:rPr>
          <w:rFonts w:ascii="Arial" w:eastAsia="Arial" w:hAnsi="Arial" w:cs="Arial"/>
          <w:sz w:val="35"/>
          <w:szCs w:val="35"/>
          <w:vertAlign w:val="superscript"/>
        </w:rPr>
        <w:t>0</w:t>
      </w:r>
      <w:r>
        <w:rPr>
          <w:rFonts w:ascii="Arial" w:eastAsia="Arial" w:hAnsi="Arial" w:cs="Arial"/>
          <w:sz w:val="24"/>
          <w:szCs w:val="24"/>
        </w:rPr>
        <w:t>28</w:t>
      </w:r>
      <w:r>
        <w:rPr>
          <w:rFonts w:ascii="Arial" w:eastAsia="Arial" w:hAnsi="Arial" w:cs="Arial"/>
          <w:sz w:val="35"/>
          <w:szCs w:val="35"/>
          <w:vertAlign w:val="superscript"/>
        </w:rPr>
        <w:t>'</w:t>
      </w:r>
    </w:p>
    <w:p w:rsidR="00D7340D" w:rsidRDefault="008408E6">
      <w:pPr>
        <w:numPr>
          <w:ilvl w:val="0"/>
          <w:numId w:val="14"/>
        </w:numPr>
        <w:tabs>
          <w:tab w:val="left" w:pos="3140"/>
        </w:tabs>
        <w:spacing w:line="181" w:lineRule="auto"/>
        <w:ind w:left="3140" w:hanging="276"/>
        <w:rPr>
          <w:rFonts w:eastAsia="Times New Roman"/>
          <w:sz w:val="24"/>
          <w:szCs w:val="24"/>
        </w:rPr>
      </w:pPr>
      <w:r>
        <w:rPr>
          <w:rFonts w:ascii="Arial" w:eastAsia="Arial" w:hAnsi="Arial" w:cs="Arial"/>
          <w:sz w:val="24"/>
          <w:szCs w:val="24"/>
        </w:rPr>
        <w:t xml:space="preserve">4  H  </w:t>
      </w:r>
      <w:r>
        <w:rPr>
          <w:rFonts w:eastAsia="Times New Roman"/>
          <w:noProof/>
          <w:sz w:val="1"/>
          <w:szCs w:val="1"/>
        </w:rPr>
        <w:drawing>
          <wp:inline distT="0" distB="0" distL="0" distR="0">
            <wp:extent cx="469900" cy="14668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5">
                      <a:extLst/>
                    </a:blip>
                    <a:srcRect/>
                    <a:stretch>
                      <a:fillRect/>
                    </a:stretch>
                  </pic:blipFill>
                  <pic:spPr bwMode="auto">
                    <a:xfrm>
                      <a:off x="0" y="0"/>
                      <a:ext cx="469900" cy="146685"/>
                    </a:xfrm>
                    <a:prstGeom prst="rect">
                      <a:avLst/>
                    </a:prstGeom>
                    <a:noFill/>
                    <a:ln>
                      <a:noFill/>
                    </a:ln>
                  </pic:spPr>
                </pic:pic>
              </a:graphicData>
            </a:graphic>
          </wp:inline>
        </w:drawing>
      </w:r>
      <w:r>
        <w:rPr>
          <w:rFonts w:ascii="Arial" w:eastAsia="Arial" w:hAnsi="Arial" w:cs="Arial"/>
          <w:sz w:val="24"/>
          <w:szCs w:val="24"/>
        </w:rPr>
        <w:t xml:space="preserve">   C</w:t>
      </w:r>
      <w:r>
        <w:rPr>
          <w:rFonts w:eastAsia="Times New Roman"/>
          <w:noProof/>
          <w:sz w:val="1"/>
          <w:szCs w:val="1"/>
        </w:rPr>
        <w:drawing>
          <wp:inline distT="0" distB="0" distL="0" distR="0">
            <wp:extent cx="160020" cy="16954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6">
                      <a:extLst/>
                    </a:blip>
                    <a:srcRect/>
                    <a:stretch>
                      <a:fillRect/>
                    </a:stretch>
                  </pic:blipFill>
                  <pic:spPr bwMode="auto">
                    <a:xfrm>
                      <a:off x="0" y="0"/>
                      <a:ext cx="160020" cy="169545"/>
                    </a:xfrm>
                    <a:prstGeom prst="rect">
                      <a:avLst/>
                    </a:prstGeom>
                    <a:noFill/>
                    <a:ln>
                      <a:noFill/>
                    </a:ln>
                  </pic:spPr>
                </pic:pic>
              </a:graphicData>
            </a:graphic>
          </wp:inline>
        </w:drawing>
      </w:r>
      <w:r>
        <w:rPr>
          <w:rFonts w:eastAsia="Times New Roman"/>
          <w:noProof/>
          <w:sz w:val="1"/>
          <w:szCs w:val="1"/>
        </w:rPr>
        <w:drawing>
          <wp:inline distT="0" distB="0" distL="0" distR="0">
            <wp:extent cx="272415" cy="190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7">
                      <a:extLst/>
                    </a:blip>
                    <a:srcRect/>
                    <a:stretch>
                      <a:fillRect/>
                    </a:stretch>
                  </pic:blipFill>
                  <pic:spPr bwMode="auto">
                    <a:xfrm>
                      <a:off x="0" y="0"/>
                      <a:ext cx="272415" cy="190500"/>
                    </a:xfrm>
                    <a:prstGeom prst="rect">
                      <a:avLst/>
                    </a:prstGeom>
                    <a:noFill/>
                    <a:ln>
                      <a:noFill/>
                    </a:ln>
                  </pic:spPr>
                </pic:pic>
              </a:graphicData>
            </a:graphic>
          </wp:inline>
        </w:drawing>
      </w:r>
      <w:r>
        <w:rPr>
          <w:rFonts w:ascii="Arial" w:eastAsia="Arial" w:hAnsi="Arial" w:cs="Arial"/>
          <w:sz w:val="48"/>
          <w:szCs w:val="48"/>
          <w:vertAlign w:val="subscript"/>
        </w:rPr>
        <w:t>H</w:t>
      </w:r>
    </w:p>
    <w:p w:rsidR="00D7340D" w:rsidRDefault="008408E6">
      <w:pPr>
        <w:spacing w:line="20" w:lineRule="exact"/>
        <w:rPr>
          <w:sz w:val="20"/>
          <w:szCs w:val="20"/>
        </w:rPr>
      </w:pPr>
      <w:r>
        <w:rPr>
          <w:noProof/>
          <w:sz w:val="20"/>
          <w:szCs w:val="20"/>
        </w:rPr>
        <w:drawing>
          <wp:anchor distT="0" distB="0" distL="114300" distR="114300" simplePos="0" relativeHeight="251627520" behindDoc="1" locked="0" layoutInCell="0" allowOverlap="1">
            <wp:simplePos x="0" y="0"/>
            <wp:positionH relativeFrom="column">
              <wp:posOffset>1221740</wp:posOffset>
            </wp:positionH>
            <wp:positionV relativeFrom="paragraph">
              <wp:posOffset>-403860</wp:posOffset>
            </wp:positionV>
            <wp:extent cx="526415" cy="53784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8">
                      <a:extLst/>
                    </a:blip>
                    <a:srcRect/>
                    <a:stretch>
                      <a:fillRect/>
                    </a:stretch>
                  </pic:blipFill>
                  <pic:spPr bwMode="auto">
                    <a:xfrm>
                      <a:off x="0" y="0"/>
                      <a:ext cx="526415" cy="537845"/>
                    </a:xfrm>
                    <a:prstGeom prst="rect">
                      <a:avLst/>
                    </a:prstGeom>
                    <a:noFill/>
                  </pic:spPr>
                </pic:pic>
              </a:graphicData>
            </a:graphic>
          </wp:anchor>
        </w:drawing>
      </w:r>
      <w:r>
        <w:rPr>
          <w:noProof/>
          <w:sz w:val="20"/>
          <w:szCs w:val="20"/>
        </w:rPr>
        <w:drawing>
          <wp:anchor distT="0" distB="0" distL="114300" distR="114300" simplePos="0" relativeHeight="251628544" behindDoc="1" locked="0" layoutInCell="0" allowOverlap="1">
            <wp:simplePos x="0" y="0"/>
            <wp:positionH relativeFrom="column">
              <wp:posOffset>2072640</wp:posOffset>
            </wp:positionH>
            <wp:positionV relativeFrom="paragraph">
              <wp:posOffset>-307975</wp:posOffset>
            </wp:positionV>
            <wp:extent cx="300990" cy="30035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9">
                      <a:extLst/>
                    </a:blip>
                    <a:srcRect/>
                    <a:stretch>
                      <a:fillRect/>
                    </a:stretch>
                  </pic:blipFill>
                  <pic:spPr bwMode="auto">
                    <a:xfrm>
                      <a:off x="0" y="0"/>
                      <a:ext cx="300990" cy="300355"/>
                    </a:xfrm>
                    <a:prstGeom prst="rect">
                      <a:avLst/>
                    </a:prstGeom>
                    <a:noFill/>
                  </pic:spPr>
                </pic:pic>
              </a:graphicData>
            </a:graphic>
          </wp:anchor>
        </w:drawing>
      </w:r>
      <w:r>
        <w:rPr>
          <w:noProof/>
          <w:sz w:val="20"/>
          <w:szCs w:val="20"/>
        </w:rPr>
        <mc:AlternateContent>
          <mc:Choice Requires="wps">
            <w:drawing>
              <wp:anchor distT="0" distB="0" distL="114300" distR="114300" simplePos="0" relativeHeight="251629568" behindDoc="1" locked="0" layoutInCell="0" allowOverlap="1">
                <wp:simplePos x="0" y="0"/>
                <wp:positionH relativeFrom="column">
                  <wp:posOffset>2716530</wp:posOffset>
                </wp:positionH>
                <wp:positionV relativeFrom="paragraph">
                  <wp:posOffset>-140335</wp:posOffset>
                </wp:positionV>
                <wp:extent cx="190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4763"/>
                        </a:xfrm>
                        <a:prstGeom prst="line">
                          <a:avLst/>
                        </a:prstGeom>
                        <a:solidFill>
                          <a:srgbClr val="FFFFFF"/>
                        </a:solidFill>
                        <a:ln w="1619">
                          <a:solidFill>
                            <a:srgbClr val="000000"/>
                          </a:solidFill>
                          <a:miter lim="800000"/>
                          <a:headEnd/>
                          <a:tailEnd/>
                        </a:ln>
                      </wps:spPr>
                      <wps:bodyPr/>
                    </wps:wsp>
                  </a:graphicData>
                </a:graphic>
              </wp:anchor>
            </w:drawing>
          </mc:Choice>
          <mc:Fallback>
            <w:pict>
              <v:line id="Shape 27" o:spid="_x0000_s105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213.9pt,-11.0499pt" to="214.05pt,-11.0499pt" o:allowincell="f" strokecolor="#000000" strokeweight="0.1275pt"/>
            </w:pict>
          </mc:Fallback>
        </mc:AlternateContent>
      </w:r>
    </w:p>
    <w:p w:rsidR="00D7340D" w:rsidRDefault="008408E6">
      <w:pPr>
        <w:tabs>
          <w:tab w:val="left" w:pos="5740"/>
        </w:tabs>
        <w:spacing w:line="189" w:lineRule="auto"/>
        <w:ind w:left="5100"/>
        <w:rPr>
          <w:sz w:val="20"/>
          <w:szCs w:val="20"/>
        </w:rPr>
      </w:pPr>
      <w:r>
        <w:rPr>
          <w:rFonts w:ascii="Arial" w:eastAsia="Arial" w:hAnsi="Arial" w:cs="Arial"/>
          <w:sz w:val="38"/>
          <w:szCs w:val="38"/>
          <w:vertAlign w:val="superscript"/>
        </w:rPr>
        <w:t>H</w:t>
      </w:r>
      <w:r>
        <w:rPr>
          <w:sz w:val="20"/>
          <w:szCs w:val="20"/>
        </w:rPr>
        <w:tab/>
      </w:r>
      <w:r>
        <w:rPr>
          <w:rFonts w:ascii="Times New Roman CYR" w:eastAsia="Times New Roman CYR" w:hAnsi="Times New Roman CYR" w:cs="Times New Roman CYR"/>
          <w:sz w:val="21"/>
          <w:szCs w:val="21"/>
        </w:rPr>
        <w:t>метан</w:t>
      </w:r>
    </w:p>
    <w:p w:rsidR="00D7340D" w:rsidRDefault="00D7340D">
      <w:pPr>
        <w:spacing w:line="87" w:lineRule="exact"/>
        <w:rPr>
          <w:sz w:val="20"/>
          <w:szCs w:val="20"/>
        </w:rPr>
      </w:pPr>
    </w:p>
    <w:p w:rsidR="00D7340D" w:rsidRDefault="008408E6">
      <w:pPr>
        <w:ind w:left="800"/>
        <w:rPr>
          <w:sz w:val="20"/>
          <w:szCs w:val="20"/>
        </w:rPr>
      </w:pPr>
      <w:r>
        <w:rPr>
          <w:rFonts w:eastAsia="Times New Roman"/>
          <w:sz w:val="24"/>
          <w:szCs w:val="24"/>
        </w:rPr>
        <w:t>СН</w:t>
      </w:r>
      <w:r>
        <w:rPr>
          <w:rFonts w:eastAsia="Times New Roman"/>
          <w:sz w:val="32"/>
          <w:szCs w:val="32"/>
          <w:vertAlign w:val="subscript"/>
        </w:rPr>
        <w:t>4</w:t>
      </w:r>
      <w:r>
        <w:rPr>
          <w:rFonts w:eastAsia="Times New Roman"/>
          <w:sz w:val="24"/>
          <w:szCs w:val="24"/>
        </w:rPr>
        <w:t>-да sp</w:t>
      </w:r>
      <w:r>
        <w:rPr>
          <w:rFonts w:eastAsia="Times New Roman"/>
          <w:sz w:val="32"/>
          <w:szCs w:val="32"/>
          <w:vertAlign w:val="superscript"/>
        </w:rPr>
        <w:t>3</w:t>
      </w:r>
      <w:r>
        <w:rPr>
          <w:rFonts w:eastAsia="Times New Roman"/>
          <w:sz w:val="24"/>
          <w:szCs w:val="24"/>
        </w:rPr>
        <w:t xml:space="preserve"> – гибридтену жүзеге асады.</w:t>
      </w:r>
    </w:p>
    <w:p w:rsidR="00D7340D" w:rsidRDefault="00D7340D">
      <w:pPr>
        <w:spacing w:line="217" w:lineRule="exact"/>
        <w:rPr>
          <w:sz w:val="20"/>
          <w:szCs w:val="20"/>
        </w:rPr>
      </w:pPr>
    </w:p>
    <w:p w:rsidR="00D7340D" w:rsidRDefault="008408E6">
      <w:pPr>
        <w:numPr>
          <w:ilvl w:val="0"/>
          <w:numId w:val="15"/>
        </w:numPr>
        <w:tabs>
          <w:tab w:val="left" w:pos="1093"/>
        </w:tabs>
        <w:spacing w:line="236" w:lineRule="auto"/>
        <w:ind w:left="260" w:firstLine="542"/>
        <w:jc w:val="both"/>
        <w:rPr>
          <w:rFonts w:eastAsia="Times New Roman"/>
          <w:b/>
          <w:bCs/>
          <w:sz w:val="24"/>
          <w:szCs w:val="24"/>
        </w:rPr>
      </w:pPr>
      <w:r>
        <w:rPr>
          <w:rFonts w:eastAsia="Times New Roman"/>
          <w:b/>
          <w:bCs/>
          <w:sz w:val="24"/>
          <w:szCs w:val="24"/>
        </w:rPr>
        <w:t xml:space="preserve">Химиялық байланыс. </w:t>
      </w:r>
      <w:r>
        <w:rPr>
          <w:rFonts w:eastAsia="Times New Roman"/>
          <w:sz w:val="24"/>
          <w:szCs w:val="24"/>
        </w:rPr>
        <w:t>Атомдар бір-бірімен әрекеттесуі нәтижесінде химиялық</w:t>
      </w:r>
      <w:r>
        <w:rPr>
          <w:rFonts w:eastAsia="Times New Roman"/>
          <w:b/>
          <w:bCs/>
          <w:sz w:val="24"/>
          <w:szCs w:val="24"/>
        </w:rPr>
        <w:t xml:space="preserve"> </w:t>
      </w:r>
      <w:r>
        <w:rPr>
          <w:rFonts w:eastAsia="Times New Roman"/>
          <w:sz w:val="24"/>
          <w:szCs w:val="24"/>
        </w:rPr>
        <w:t>байланыс түзіледі. Нәтижесінде химиялық тұрақты қосылыстар – молекулалар, иондар, кристалдар пайда болады.</w:t>
      </w:r>
    </w:p>
    <w:p w:rsidR="00D7340D" w:rsidRDefault="00D7340D">
      <w:pPr>
        <w:spacing w:line="13" w:lineRule="exact"/>
        <w:rPr>
          <w:rFonts w:eastAsia="Times New Roman"/>
          <w:b/>
          <w:bCs/>
          <w:sz w:val="24"/>
          <w:szCs w:val="24"/>
        </w:rPr>
      </w:pPr>
    </w:p>
    <w:p w:rsidR="00D7340D" w:rsidRDefault="008408E6">
      <w:pPr>
        <w:spacing w:line="237" w:lineRule="auto"/>
        <w:ind w:left="260" w:firstLine="540"/>
        <w:jc w:val="both"/>
        <w:rPr>
          <w:rFonts w:eastAsia="Times New Roman"/>
          <w:b/>
          <w:bCs/>
          <w:sz w:val="24"/>
          <w:szCs w:val="24"/>
        </w:rPr>
      </w:pPr>
      <w:r>
        <w:rPr>
          <w:rFonts w:eastAsia="Times New Roman"/>
          <w:sz w:val="24"/>
          <w:szCs w:val="24"/>
        </w:rPr>
        <w:t>Химиялық байланыстың түзілуі нәтижесінде атомдар өзінің сыртқы электрондық қабатын аяқталған электрондық қабатқа, яғни 2 немесе 8 электрондық қабатқа жеткізуге тырысады. Аяқталған электрондық қабат энергиялық жағынан тиімді, сондықтан тұрақты келеді (Коссель және Льюистің октет теориясы). Осы аяқталған электрон қабаты түзілу әдісіне қарай химиялық байланыс – иондық және коваленттік байланыс болып бөлінеді.</w:t>
      </w:r>
    </w:p>
    <w:p w:rsidR="00D7340D" w:rsidRDefault="00D7340D">
      <w:pPr>
        <w:spacing w:line="5" w:lineRule="exact"/>
        <w:rPr>
          <w:rFonts w:eastAsia="Times New Roman"/>
          <w:b/>
          <w:bCs/>
          <w:sz w:val="24"/>
          <w:szCs w:val="24"/>
        </w:rPr>
      </w:pPr>
    </w:p>
    <w:p w:rsidR="00D7340D" w:rsidRDefault="008408E6">
      <w:pPr>
        <w:ind w:left="800"/>
        <w:rPr>
          <w:rFonts w:eastAsia="Times New Roman"/>
          <w:b/>
          <w:bCs/>
          <w:sz w:val="24"/>
          <w:szCs w:val="24"/>
        </w:rPr>
      </w:pPr>
      <w:r>
        <w:rPr>
          <w:rFonts w:eastAsia="Times New Roman"/>
          <w:b/>
          <w:bCs/>
          <w:sz w:val="24"/>
          <w:szCs w:val="24"/>
        </w:rPr>
        <w:t xml:space="preserve">Иондық байланыс. </w:t>
      </w:r>
      <w:r>
        <w:rPr>
          <w:rFonts w:eastAsia="Times New Roman"/>
          <w:sz w:val="24"/>
          <w:szCs w:val="24"/>
        </w:rPr>
        <w:t>Активті металдар мен активті бейметалдар арасында түзіледі.</w:t>
      </w:r>
    </w:p>
    <w:p w:rsidR="00D7340D" w:rsidRDefault="008408E6">
      <w:pPr>
        <w:spacing w:line="221" w:lineRule="auto"/>
        <w:ind w:left="260"/>
        <w:rPr>
          <w:sz w:val="20"/>
          <w:szCs w:val="20"/>
        </w:rPr>
      </w:pPr>
      <w:r>
        <w:rPr>
          <w:rFonts w:eastAsia="Times New Roman"/>
          <w:sz w:val="24"/>
          <w:szCs w:val="24"/>
        </w:rPr>
        <w:t>Мысал ретінде NaCl молекуласының түзілуін қарастырайық.</w:t>
      </w:r>
    </w:p>
    <w:p w:rsidR="00D7340D" w:rsidRPr="008408E6" w:rsidRDefault="008408E6">
      <w:pPr>
        <w:tabs>
          <w:tab w:val="left" w:pos="2240"/>
          <w:tab w:val="left" w:pos="3860"/>
          <w:tab w:val="left" w:pos="4500"/>
        </w:tabs>
        <w:ind w:left="1640"/>
        <w:rPr>
          <w:sz w:val="20"/>
          <w:szCs w:val="20"/>
          <w:lang w:val="en-US"/>
        </w:rPr>
      </w:pPr>
      <w:r w:rsidRPr="008408E6">
        <w:rPr>
          <w:rFonts w:eastAsia="Times New Roman"/>
          <w:sz w:val="32"/>
          <w:szCs w:val="32"/>
          <w:vertAlign w:val="subscript"/>
          <w:lang w:val="en-US"/>
        </w:rPr>
        <w:t>11</w:t>
      </w:r>
      <w:r w:rsidRPr="008408E6">
        <w:rPr>
          <w:rFonts w:eastAsia="Times New Roman"/>
          <w:sz w:val="24"/>
          <w:szCs w:val="24"/>
          <w:lang w:val="en-US"/>
        </w:rPr>
        <w:t>Na</w:t>
      </w:r>
      <w:r w:rsidRPr="008408E6">
        <w:rPr>
          <w:rFonts w:eastAsia="Times New Roman"/>
          <w:sz w:val="24"/>
          <w:szCs w:val="24"/>
          <w:lang w:val="en-US"/>
        </w:rPr>
        <w:tab/>
        <w:t>1s</w:t>
      </w:r>
      <w:r w:rsidRPr="008408E6">
        <w:rPr>
          <w:rFonts w:eastAsia="Times New Roman"/>
          <w:sz w:val="32"/>
          <w:szCs w:val="32"/>
          <w:vertAlign w:val="superscript"/>
          <w:lang w:val="en-US"/>
        </w:rPr>
        <w:t>2</w:t>
      </w:r>
      <w:r w:rsidRPr="008408E6">
        <w:rPr>
          <w:rFonts w:eastAsia="Times New Roman"/>
          <w:sz w:val="24"/>
          <w:szCs w:val="24"/>
          <w:lang w:val="en-US"/>
        </w:rPr>
        <w:t xml:space="preserve"> 2s</w:t>
      </w:r>
      <w:r w:rsidRPr="008408E6">
        <w:rPr>
          <w:rFonts w:eastAsia="Times New Roman"/>
          <w:sz w:val="32"/>
          <w:szCs w:val="32"/>
          <w:vertAlign w:val="superscript"/>
          <w:lang w:val="en-US"/>
        </w:rPr>
        <w:t>2</w:t>
      </w:r>
      <w:r w:rsidRPr="008408E6">
        <w:rPr>
          <w:rFonts w:eastAsia="Times New Roman"/>
          <w:sz w:val="24"/>
          <w:szCs w:val="24"/>
          <w:lang w:val="en-US"/>
        </w:rPr>
        <w:t xml:space="preserve"> 2 p</w:t>
      </w:r>
      <w:r w:rsidRPr="008408E6">
        <w:rPr>
          <w:rFonts w:eastAsia="Times New Roman"/>
          <w:sz w:val="32"/>
          <w:szCs w:val="32"/>
          <w:vertAlign w:val="superscript"/>
          <w:lang w:val="en-US"/>
        </w:rPr>
        <w:t>6</w:t>
      </w:r>
      <w:r w:rsidRPr="008408E6">
        <w:rPr>
          <w:rFonts w:eastAsia="Times New Roman"/>
          <w:sz w:val="24"/>
          <w:szCs w:val="24"/>
          <w:lang w:val="en-US"/>
        </w:rPr>
        <w:t xml:space="preserve"> 3s</w:t>
      </w:r>
      <w:r w:rsidRPr="008408E6">
        <w:rPr>
          <w:rFonts w:eastAsia="Times New Roman"/>
          <w:sz w:val="32"/>
          <w:szCs w:val="32"/>
          <w:vertAlign w:val="superscript"/>
          <w:lang w:val="en-US"/>
        </w:rPr>
        <w:t>1</w:t>
      </w:r>
      <w:r w:rsidRPr="008408E6">
        <w:rPr>
          <w:sz w:val="20"/>
          <w:szCs w:val="20"/>
          <w:lang w:val="en-US"/>
        </w:rPr>
        <w:tab/>
      </w:r>
      <w:r w:rsidRPr="008408E6">
        <w:rPr>
          <w:rFonts w:eastAsia="Times New Roman"/>
          <w:sz w:val="32"/>
          <w:szCs w:val="32"/>
          <w:vertAlign w:val="subscript"/>
          <w:lang w:val="en-US"/>
        </w:rPr>
        <w:t>17</w:t>
      </w:r>
      <w:r w:rsidRPr="008408E6">
        <w:rPr>
          <w:rFonts w:eastAsia="Times New Roman"/>
          <w:sz w:val="24"/>
          <w:szCs w:val="24"/>
          <w:lang w:val="en-US"/>
        </w:rPr>
        <w:t>Cl</w:t>
      </w:r>
      <w:r w:rsidRPr="008408E6">
        <w:rPr>
          <w:sz w:val="20"/>
          <w:szCs w:val="20"/>
          <w:lang w:val="en-US"/>
        </w:rPr>
        <w:tab/>
      </w:r>
      <w:r w:rsidRPr="008408E6">
        <w:rPr>
          <w:rFonts w:eastAsia="Times New Roman"/>
          <w:sz w:val="21"/>
          <w:szCs w:val="21"/>
          <w:lang w:val="en-US"/>
        </w:rPr>
        <w:t>1s</w:t>
      </w:r>
      <w:r w:rsidRPr="008408E6">
        <w:rPr>
          <w:rFonts w:eastAsia="Times New Roman"/>
          <w:sz w:val="28"/>
          <w:szCs w:val="28"/>
          <w:vertAlign w:val="superscript"/>
          <w:lang w:val="en-US"/>
        </w:rPr>
        <w:t>2</w:t>
      </w:r>
      <w:r w:rsidRPr="008408E6">
        <w:rPr>
          <w:rFonts w:eastAsia="Times New Roman"/>
          <w:sz w:val="21"/>
          <w:szCs w:val="21"/>
          <w:lang w:val="en-US"/>
        </w:rPr>
        <w:t xml:space="preserve"> 2s</w:t>
      </w:r>
      <w:r w:rsidRPr="008408E6">
        <w:rPr>
          <w:rFonts w:eastAsia="Times New Roman"/>
          <w:sz w:val="28"/>
          <w:szCs w:val="28"/>
          <w:vertAlign w:val="superscript"/>
          <w:lang w:val="en-US"/>
        </w:rPr>
        <w:t>2</w:t>
      </w:r>
      <w:r w:rsidRPr="008408E6">
        <w:rPr>
          <w:rFonts w:eastAsia="Times New Roman"/>
          <w:sz w:val="21"/>
          <w:szCs w:val="21"/>
          <w:lang w:val="en-US"/>
        </w:rPr>
        <w:t xml:space="preserve"> 2 p</w:t>
      </w:r>
      <w:r w:rsidRPr="008408E6">
        <w:rPr>
          <w:rFonts w:eastAsia="Times New Roman"/>
          <w:sz w:val="28"/>
          <w:szCs w:val="28"/>
          <w:vertAlign w:val="superscript"/>
          <w:lang w:val="en-US"/>
        </w:rPr>
        <w:t>6</w:t>
      </w:r>
      <w:r w:rsidRPr="008408E6">
        <w:rPr>
          <w:rFonts w:eastAsia="Times New Roman"/>
          <w:sz w:val="21"/>
          <w:szCs w:val="21"/>
          <w:lang w:val="en-US"/>
        </w:rPr>
        <w:t xml:space="preserve"> 3s</w:t>
      </w:r>
      <w:r w:rsidRPr="008408E6">
        <w:rPr>
          <w:rFonts w:eastAsia="Times New Roman"/>
          <w:sz w:val="28"/>
          <w:szCs w:val="28"/>
          <w:vertAlign w:val="superscript"/>
          <w:lang w:val="en-US"/>
        </w:rPr>
        <w:t>2</w:t>
      </w:r>
      <w:r w:rsidRPr="008408E6">
        <w:rPr>
          <w:rFonts w:eastAsia="Times New Roman"/>
          <w:sz w:val="21"/>
          <w:szCs w:val="21"/>
          <w:lang w:val="en-US"/>
        </w:rPr>
        <w:t xml:space="preserve">  3p</w:t>
      </w:r>
      <w:r w:rsidRPr="008408E6">
        <w:rPr>
          <w:rFonts w:eastAsia="Times New Roman"/>
          <w:sz w:val="28"/>
          <w:szCs w:val="28"/>
          <w:vertAlign w:val="superscript"/>
          <w:lang w:val="en-US"/>
        </w:rPr>
        <w:t>5</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30592" behindDoc="1" locked="0" layoutInCell="0" allowOverlap="1">
            <wp:simplePos x="0" y="0"/>
            <wp:positionH relativeFrom="column">
              <wp:posOffset>832485</wp:posOffset>
            </wp:positionH>
            <wp:positionV relativeFrom="paragraph">
              <wp:posOffset>-38735</wp:posOffset>
            </wp:positionV>
            <wp:extent cx="3695700" cy="7112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0">
                      <a:extLst/>
                    </a:blip>
                    <a:srcRect/>
                    <a:stretch>
                      <a:fillRect/>
                    </a:stretch>
                  </pic:blipFill>
                  <pic:spPr bwMode="auto">
                    <a:xfrm>
                      <a:off x="0" y="0"/>
                      <a:ext cx="3695700" cy="711200"/>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42"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sz w:val="24"/>
          <w:szCs w:val="24"/>
        </w:rPr>
        <w:t>Иондар</w:t>
      </w:r>
      <w:r w:rsidRPr="008408E6">
        <w:rPr>
          <w:rFonts w:eastAsia="Times New Roman"/>
          <w:sz w:val="24"/>
          <w:szCs w:val="24"/>
          <w:lang w:val="en-US"/>
        </w:rPr>
        <w:t xml:space="preserve"> </w:t>
      </w:r>
      <w:r>
        <w:rPr>
          <w:rFonts w:eastAsia="Times New Roman"/>
          <w:sz w:val="24"/>
          <w:szCs w:val="24"/>
        </w:rPr>
        <w:t>арасындағы</w:t>
      </w:r>
      <w:r w:rsidRPr="008408E6">
        <w:rPr>
          <w:rFonts w:eastAsia="Times New Roman"/>
          <w:sz w:val="24"/>
          <w:szCs w:val="24"/>
          <w:lang w:val="en-US"/>
        </w:rPr>
        <w:t xml:space="preserve"> </w:t>
      </w:r>
      <w:r>
        <w:rPr>
          <w:rFonts w:eastAsia="Times New Roman"/>
          <w:sz w:val="24"/>
          <w:szCs w:val="24"/>
        </w:rPr>
        <w:t>электростатикалық</w:t>
      </w:r>
      <w:r w:rsidRPr="008408E6">
        <w:rPr>
          <w:rFonts w:eastAsia="Times New Roman"/>
          <w:sz w:val="24"/>
          <w:szCs w:val="24"/>
          <w:lang w:val="en-US"/>
        </w:rPr>
        <w:t xml:space="preserve"> </w:t>
      </w:r>
      <w:r>
        <w:rPr>
          <w:rFonts w:eastAsia="Times New Roman"/>
          <w:sz w:val="24"/>
          <w:szCs w:val="24"/>
        </w:rPr>
        <w:t>тартылыс</w:t>
      </w:r>
      <w:r w:rsidRPr="008408E6">
        <w:rPr>
          <w:rFonts w:eastAsia="Times New Roman"/>
          <w:sz w:val="24"/>
          <w:szCs w:val="24"/>
          <w:lang w:val="en-US"/>
        </w:rPr>
        <w:t xml:space="preserve"> </w:t>
      </w:r>
      <w:r>
        <w:rPr>
          <w:rFonts w:eastAsia="Times New Roman"/>
          <w:sz w:val="24"/>
          <w:szCs w:val="24"/>
        </w:rPr>
        <w:t>күшіне</w:t>
      </w:r>
      <w:r w:rsidRPr="008408E6">
        <w:rPr>
          <w:rFonts w:eastAsia="Times New Roman"/>
          <w:sz w:val="24"/>
          <w:szCs w:val="24"/>
          <w:lang w:val="en-US"/>
        </w:rPr>
        <w:t xml:space="preserve"> </w:t>
      </w:r>
      <w:r>
        <w:rPr>
          <w:rFonts w:eastAsia="Times New Roman"/>
          <w:sz w:val="24"/>
          <w:szCs w:val="24"/>
        </w:rPr>
        <w:t>негізделген</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түрін</w:t>
      </w:r>
      <w:r w:rsidRPr="008408E6">
        <w:rPr>
          <w:rFonts w:eastAsia="Times New Roman"/>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сондай</w:t>
      </w:r>
      <w:r w:rsidRPr="008408E6">
        <w:rPr>
          <w:rFonts w:eastAsia="Times New Roman"/>
          <w:sz w:val="24"/>
          <w:szCs w:val="24"/>
          <w:lang w:val="en-US"/>
        </w:rPr>
        <w:t>-</w:t>
      </w:r>
      <w:r>
        <w:rPr>
          <w:rFonts w:eastAsia="Times New Roman"/>
          <w:sz w:val="24"/>
          <w:szCs w:val="24"/>
        </w:rPr>
        <w:t>ақ</w:t>
      </w:r>
      <w:r w:rsidRPr="008408E6">
        <w:rPr>
          <w:rFonts w:eastAsia="Times New Roman"/>
          <w:sz w:val="24"/>
          <w:szCs w:val="24"/>
          <w:lang w:val="en-US"/>
        </w:rPr>
        <w:t xml:space="preserve"> </w:t>
      </w:r>
      <w:r>
        <w:rPr>
          <w:rFonts w:eastAsia="Times New Roman"/>
          <w:sz w:val="24"/>
          <w:szCs w:val="24"/>
        </w:rPr>
        <w:t>гетерополярлы</w:t>
      </w:r>
      <w:r w:rsidRPr="008408E6">
        <w:rPr>
          <w:rFonts w:eastAsia="Times New Roman"/>
          <w:sz w:val="24"/>
          <w:szCs w:val="24"/>
          <w:lang w:val="en-US"/>
        </w:rPr>
        <w:t xml:space="preserve"> </w:t>
      </w:r>
      <w:r>
        <w:rPr>
          <w:rFonts w:eastAsia="Times New Roman"/>
          <w:sz w:val="24"/>
          <w:szCs w:val="24"/>
        </w:rPr>
        <w:t>немесе</w:t>
      </w:r>
      <w:r w:rsidRPr="008408E6">
        <w:rPr>
          <w:rFonts w:eastAsia="Times New Roman"/>
          <w:sz w:val="24"/>
          <w:szCs w:val="24"/>
          <w:lang w:val="en-US"/>
        </w:rPr>
        <w:t xml:space="preserve"> </w:t>
      </w:r>
      <w:r>
        <w:rPr>
          <w:rFonts w:eastAsia="Times New Roman"/>
          <w:sz w:val="24"/>
          <w:szCs w:val="24"/>
        </w:rPr>
        <w:t>электровалентті</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атайды</w:t>
      </w:r>
      <w:r w:rsidRPr="008408E6">
        <w:rPr>
          <w:rFonts w:eastAsia="Times New Roman"/>
          <w:sz w:val="24"/>
          <w:szCs w:val="24"/>
          <w:lang w:val="en-US"/>
        </w:rPr>
        <w:t xml:space="preserve"> (</w:t>
      </w:r>
      <w:r>
        <w:rPr>
          <w:rFonts w:eastAsia="Times New Roman"/>
          <w:sz w:val="24"/>
          <w:szCs w:val="24"/>
        </w:rPr>
        <w:t>В</w:t>
      </w:r>
      <w:r w:rsidRPr="008408E6">
        <w:rPr>
          <w:rFonts w:eastAsia="Times New Roman"/>
          <w:sz w:val="24"/>
          <w:szCs w:val="24"/>
          <w:lang w:val="en-US"/>
        </w:rPr>
        <w:t xml:space="preserve">. </w:t>
      </w:r>
      <w:r>
        <w:rPr>
          <w:rFonts w:eastAsia="Times New Roman"/>
          <w:sz w:val="24"/>
          <w:szCs w:val="24"/>
        </w:rPr>
        <w:t>Коссель</w:t>
      </w:r>
      <w:r w:rsidRPr="008408E6">
        <w:rPr>
          <w:rFonts w:eastAsia="Times New Roman"/>
          <w:sz w:val="24"/>
          <w:szCs w:val="24"/>
          <w:lang w:val="en-US"/>
        </w:rPr>
        <w:t xml:space="preserve"> 1916 </w:t>
      </w:r>
      <w:r>
        <w:rPr>
          <w:rFonts w:eastAsia="Times New Roman"/>
          <w:sz w:val="24"/>
          <w:szCs w:val="24"/>
        </w:rPr>
        <w:t>ж</w:t>
      </w:r>
      <w:r w:rsidRPr="008408E6">
        <w:rPr>
          <w:rFonts w:eastAsia="Times New Roman"/>
          <w:sz w:val="24"/>
          <w:szCs w:val="24"/>
          <w:lang w:val="en-US"/>
        </w:rPr>
        <w:t xml:space="preserve">. </w:t>
      </w:r>
      <w:r>
        <w:rPr>
          <w:rFonts w:eastAsia="Times New Roman"/>
          <w:sz w:val="24"/>
          <w:szCs w:val="24"/>
        </w:rPr>
        <w:t>жасады</w:t>
      </w:r>
      <w:r w:rsidRPr="008408E6">
        <w:rPr>
          <w:rFonts w:eastAsia="Times New Roman"/>
          <w:sz w:val="24"/>
          <w:szCs w:val="24"/>
          <w:lang w:val="en-US"/>
        </w:rPr>
        <w:t>).</w:t>
      </w:r>
    </w:p>
    <w:p w:rsidR="00D7340D" w:rsidRPr="008408E6" w:rsidRDefault="00D7340D">
      <w:pPr>
        <w:spacing w:line="14"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қасиеттері</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w:t>
      </w:r>
      <w:r>
        <w:rPr>
          <w:rFonts w:eastAsia="Times New Roman"/>
          <w:sz w:val="24"/>
          <w:szCs w:val="24"/>
        </w:rPr>
        <w:t>бірімен</w:t>
      </w:r>
      <w:r w:rsidRPr="008408E6">
        <w:rPr>
          <w:rFonts w:eastAsia="Times New Roman"/>
          <w:sz w:val="24"/>
          <w:szCs w:val="24"/>
          <w:lang w:val="en-US"/>
        </w:rPr>
        <w:t xml:space="preserve"> </w:t>
      </w:r>
      <w:r>
        <w:rPr>
          <w:rFonts w:eastAsia="Times New Roman"/>
          <w:sz w:val="24"/>
          <w:szCs w:val="24"/>
        </w:rPr>
        <w:t>өте</w:t>
      </w:r>
      <w:r w:rsidRPr="008408E6">
        <w:rPr>
          <w:rFonts w:eastAsia="Times New Roman"/>
          <w:b/>
          <w:bCs/>
          <w:sz w:val="24"/>
          <w:szCs w:val="24"/>
          <w:lang w:val="en-US"/>
        </w:rPr>
        <w:t xml:space="preserve"> </w:t>
      </w:r>
      <w:r>
        <w:rPr>
          <w:rFonts w:eastAsia="Times New Roman"/>
          <w:sz w:val="24"/>
          <w:szCs w:val="24"/>
        </w:rPr>
        <w:t>алшақ</w:t>
      </w:r>
      <w:r w:rsidRPr="008408E6">
        <w:rPr>
          <w:rFonts w:eastAsia="Times New Roman"/>
          <w:sz w:val="24"/>
          <w:szCs w:val="24"/>
          <w:lang w:val="en-US"/>
        </w:rPr>
        <w:t xml:space="preserve"> </w:t>
      </w:r>
      <w:r>
        <w:rPr>
          <w:rFonts w:eastAsia="Times New Roman"/>
          <w:sz w:val="24"/>
          <w:szCs w:val="24"/>
        </w:rPr>
        <w:t>электрондар</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 xml:space="preserve">. </w:t>
      </w:r>
      <w:r>
        <w:rPr>
          <w:rFonts w:eastAsia="Times New Roman"/>
          <w:sz w:val="24"/>
          <w:szCs w:val="24"/>
        </w:rPr>
        <w:t>Ал</w:t>
      </w:r>
      <w:r w:rsidRPr="008408E6">
        <w:rPr>
          <w:rFonts w:eastAsia="Times New Roman"/>
          <w:sz w:val="24"/>
          <w:szCs w:val="24"/>
          <w:lang w:val="en-US"/>
        </w:rPr>
        <w:t xml:space="preserve">, </w:t>
      </w:r>
      <w:r>
        <w:rPr>
          <w:rFonts w:eastAsia="Times New Roman"/>
          <w:sz w:val="24"/>
          <w:szCs w:val="24"/>
        </w:rPr>
        <w:t>қасиеттері</w:t>
      </w:r>
      <w:r w:rsidRPr="008408E6">
        <w:rPr>
          <w:rFonts w:eastAsia="Times New Roman"/>
          <w:sz w:val="24"/>
          <w:szCs w:val="24"/>
          <w:lang w:val="en-US"/>
        </w:rPr>
        <w:t xml:space="preserve"> </w:t>
      </w:r>
      <w:r>
        <w:rPr>
          <w:rFonts w:eastAsia="Times New Roman"/>
          <w:sz w:val="24"/>
          <w:szCs w:val="24"/>
        </w:rPr>
        <w:t>ұқсас</w:t>
      </w:r>
      <w:r w:rsidRPr="008408E6">
        <w:rPr>
          <w:rFonts w:eastAsia="Times New Roman"/>
          <w:sz w:val="24"/>
          <w:szCs w:val="24"/>
          <w:lang w:val="en-US"/>
        </w:rPr>
        <w:t xml:space="preserve">, </w:t>
      </w:r>
      <w:r>
        <w:rPr>
          <w:rFonts w:eastAsia="Times New Roman"/>
          <w:sz w:val="24"/>
          <w:szCs w:val="24"/>
        </w:rPr>
        <w:t>немесе</w:t>
      </w:r>
      <w:r w:rsidRPr="008408E6">
        <w:rPr>
          <w:rFonts w:eastAsia="Times New Roman"/>
          <w:sz w:val="24"/>
          <w:szCs w:val="24"/>
          <w:lang w:val="en-US"/>
        </w:rPr>
        <w:t xml:space="preserve"> </w:t>
      </w:r>
      <w:r>
        <w:rPr>
          <w:rFonts w:eastAsia="Times New Roman"/>
          <w:sz w:val="24"/>
          <w:szCs w:val="24"/>
        </w:rPr>
        <w:t>бірдей</w:t>
      </w:r>
      <w:r w:rsidRPr="008408E6">
        <w:rPr>
          <w:rFonts w:eastAsia="Times New Roman"/>
          <w:sz w:val="24"/>
          <w:szCs w:val="24"/>
          <w:lang w:val="en-US"/>
        </w:rPr>
        <w:t xml:space="preserve"> </w:t>
      </w:r>
      <w:r>
        <w:rPr>
          <w:rFonts w:eastAsia="Times New Roman"/>
          <w:sz w:val="24"/>
          <w:szCs w:val="24"/>
        </w:rPr>
        <w:t>элемент</w:t>
      </w:r>
      <w:r w:rsidRPr="008408E6">
        <w:rPr>
          <w:rFonts w:eastAsia="Times New Roman"/>
          <w:sz w:val="24"/>
          <w:szCs w:val="24"/>
          <w:lang w:val="en-US"/>
        </w:rPr>
        <w:t xml:space="preserve"> </w:t>
      </w:r>
      <w:r>
        <w:rPr>
          <w:rFonts w:eastAsia="Times New Roman"/>
          <w:sz w:val="24"/>
          <w:szCs w:val="24"/>
        </w:rPr>
        <w:t>атомдарының</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коваленттік</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w:t>
      </w:r>
    </w:p>
    <w:p w:rsidR="00D7340D" w:rsidRPr="008408E6" w:rsidRDefault="00D7340D">
      <w:pPr>
        <w:spacing w:line="14" w:lineRule="exact"/>
        <w:rPr>
          <w:sz w:val="20"/>
          <w:szCs w:val="20"/>
          <w:lang w:val="en-US"/>
        </w:rPr>
      </w:pPr>
    </w:p>
    <w:p w:rsidR="00D7340D" w:rsidRPr="008408E6" w:rsidRDefault="008408E6">
      <w:pPr>
        <w:spacing w:line="236" w:lineRule="auto"/>
        <w:ind w:left="260" w:firstLine="540"/>
        <w:jc w:val="both"/>
        <w:rPr>
          <w:sz w:val="20"/>
          <w:szCs w:val="20"/>
          <w:lang w:val="en-US"/>
        </w:rPr>
      </w:pPr>
      <w:r w:rsidRPr="008408E6">
        <w:rPr>
          <w:rFonts w:eastAsia="Times New Roman"/>
          <w:sz w:val="24"/>
          <w:szCs w:val="24"/>
          <w:lang w:val="en-US"/>
        </w:rPr>
        <w:t xml:space="preserve">1916 </w:t>
      </w:r>
      <w:r>
        <w:rPr>
          <w:rFonts w:eastAsia="Times New Roman"/>
          <w:sz w:val="24"/>
          <w:szCs w:val="24"/>
        </w:rPr>
        <w:t>ж</w:t>
      </w:r>
      <w:r w:rsidRPr="008408E6">
        <w:rPr>
          <w:rFonts w:eastAsia="Times New Roman"/>
          <w:sz w:val="24"/>
          <w:szCs w:val="24"/>
          <w:lang w:val="en-US"/>
        </w:rPr>
        <w:t xml:space="preserve">. </w:t>
      </w:r>
      <w:r>
        <w:rPr>
          <w:rFonts w:eastAsia="Times New Roman"/>
          <w:sz w:val="24"/>
          <w:szCs w:val="24"/>
        </w:rPr>
        <w:t>Дж</w:t>
      </w:r>
      <w:r w:rsidRPr="008408E6">
        <w:rPr>
          <w:rFonts w:eastAsia="Times New Roman"/>
          <w:sz w:val="24"/>
          <w:szCs w:val="24"/>
          <w:lang w:val="en-US"/>
        </w:rPr>
        <w:t xml:space="preserve">. </w:t>
      </w:r>
      <w:r>
        <w:rPr>
          <w:rFonts w:eastAsia="Times New Roman"/>
          <w:sz w:val="24"/>
          <w:szCs w:val="24"/>
        </w:rPr>
        <w:t>Льюис</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sz w:val="24"/>
          <w:szCs w:val="24"/>
        </w:rPr>
        <w:t>түзілгенде</w:t>
      </w:r>
      <w:r w:rsidRPr="008408E6">
        <w:rPr>
          <w:rFonts w:eastAsia="Times New Roman"/>
          <w:sz w:val="24"/>
          <w:szCs w:val="24"/>
          <w:lang w:val="en-US"/>
        </w:rPr>
        <w:t xml:space="preserve"> </w:t>
      </w:r>
      <w:r>
        <w:rPr>
          <w:rFonts w:eastAsia="Times New Roman"/>
          <w:sz w:val="24"/>
          <w:szCs w:val="24"/>
        </w:rPr>
        <w:t>атомдар</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w:t>
      </w: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яғни</w:t>
      </w:r>
      <w:r w:rsidRPr="008408E6">
        <w:rPr>
          <w:rFonts w:eastAsia="Times New Roman"/>
          <w:sz w:val="24"/>
          <w:szCs w:val="24"/>
          <w:lang w:val="en-US"/>
        </w:rPr>
        <w:t xml:space="preserve"> </w:t>
      </w:r>
      <w:r>
        <w:rPr>
          <w:rFonts w:eastAsia="Times New Roman"/>
          <w:sz w:val="24"/>
          <w:szCs w:val="24"/>
        </w:rPr>
        <w:t>әр</w:t>
      </w:r>
      <w:r w:rsidRPr="008408E6">
        <w:rPr>
          <w:rFonts w:eastAsia="Times New Roman"/>
          <w:sz w:val="24"/>
          <w:szCs w:val="24"/>
          <w:lang w:val="en-US"/>
        </w:rPr>
        <w:t xml:space="preserve"> </w:t>
      </w:r>
      <w:r>
        <w:rPr>
          <w:rFonts w:eastAsia="Times New Roman"/>
          <w:sz w:val="24"/>
          <w:szCs w:val="24"/>
        </w:rPr>
        <w:t>атомнан</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w:t>
      </w:r>
      <w:r>
        <w:rPr>
          <w:rFonts w:eastAsia="Times New Roman"/>
          <w:sz w:val="24"/>
          <w:szCs w:val="24"/>
        </w:rPr>
        <w:t>бір</w:t>
      </w:r>
      <w:r w:rsidRPr="008408E6">
        <w:rPr>
          <w:rFonts w:eastAsia="Times New Roman"/>
          <w:sz w:val="24"/>
          <w:szCs w:val="24"/>
          <w:lang w:val="en-US"/>
        </w:rPr>
        <w:t xml:space="preserve"> </w:t>
      </w:r>
      <w:r>
        <w:rPr>
          <w:rFonts w:eastAsia="Times New Roman"/>
          <w:sz w:val="24"/>
          <w:szCs w:val="24"/>
        </w:rPr>
        <w:t>электроннан</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болады</w:t>
      </w:r>
      <w:r w:rsidRPr="008408E6">
        <w:rPr>
          <w:rFonts w:eastAsia="Times New Roman"/>
          <w:sz w:val="24"/>
          <w:szCs w:val="24"/>
          <w:lang w:val="en-US"/>
        </w:rPr>
        <w:t xml:space="preserve"> </w:t>
      </w:r>
      <w:r>
        <w:rPr>
          <w:rFonts w:eastAsia="Times New Roman"/>
          <w:sz w:val="24"/>
          <w:szCs w:val="24"/>
        </w:rPr>
        <w:t>деген</w:t>
      </w:r>
      <w:r w:rsidRPr="008408E6">
        <w:rPr>
          <w:rFonts w:eastAsia="Times New Roman"/>
          <w:sz w:val="24"/>
          <w:szCs w:val="24"/>
          <w:lang w:val="en-US"/>
        </w:rPr>
        <w:t xml:space="preserve"> </w:t>
      </w:r>
      <w:r>
        <w:rPr>
          <w:rFonts w:eastAsia="Times New Roman"/>
          <w:sz w:val="24"/>
          <w:szCs w:val="24"/>
        </w:rPr>
        <w:t>болжам</w:t>
      </w:r>
      <w:r w:rsidRPr="008408E6">
        <w:rPr>
          <w:rFonts w:eastAsia="Times New Roman"/>
          <w:sz w:val="24"/>
          <w:szCs w:val="24"/>
          <w:lang w:val="en-US"/>
        </w:rPr>
        <w:t xml:space="preserve"> </w:t>
      </w:r>
      <w:r>
        <w:rPr>
          <w:rFonts w:eastAsia="Times New Roman"/>
          <w:sz w:val="24"/>
          <w:szCs w:val="24"/>
        </w:rPr>
        <w:t>айтты</w:t>
      </w:r>
      <w:r w:rsidRPr="008408E6">
        <w:rPr>
          <w:rFonts w:eastAsia="Times New Roman"/>
          <w:sz w:val="24"/>
          <w:szCs w:val="24"/>
          <w:lang w:val="en-US"/>
        </w:rPr>
        <w:t xml:space="preserve">. </w:t>
      </w:r>
      <w:r>
        <w:rPr>
          <w:rFonts w:eastAsia="Times New Roman"/>
          <w:sz w:val="24"/>
          <w:szCs w:val="24"/>
        </w:rPr>
        <w:t>Яғни</w:t>
      </w:r>
      <w:r w:rsidRPr="008408E6">
        <w:rPr>
          <w:rFonts w:eastAsia="Times New Roman"/>
          <w:sz w:val="24"/>
          <w:szCs w:val="24"/>
          <w:lang w:val="en-US"/>
        </w:rPr>
        <w:t xml:space="preserve"> </w:t>
      </w: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жұптарының</w:t>
      </w:r>
      <w:r w:rsidRPr="008408E6">
        <w:rPr>
          <w:rFonts w:eastAsia="Times New Roman"/>
          <w:sz w:val="24"/>
          <w:szCs w:val="24"/>
          <w:lang w:val="en-US"/>
        </w:rPr>
        <w:t xml:space="preserve"> </w:t>
      </w:r>
      <w:r>
        <w:rPr>
          <w:rFonts w:eastAsia="Times New Roman"/>
          <w:sz w:val="24"/>
          <w:szCs w:val="24"/>
        </w:rPr>
        <w:t>есебінен</w:t>
      </w:r>
      <w:r w:rsidRPr="008408E6">
        <w:rPr>
          <w:rFonts w:eastAsia="Times New Roman"/>
          <w:sz w:val="24"/>
          <w:szCs w:val="24"/>
          <w:lang w:val="en-US"/>
        </w:rPr>
        <w:t xml:space="preserve"> </w:t>
      </w:r>
      <w:r>
        <w:rPr>
          <w:rFonts w:eastAsia="Times New Roman"/>
          <w:sz w:val="24"/>
          <w:szCs w:val="24"/>
        </w:rPr>
        <w:t>аяқталған</w:t>
      </w:r>
      <w:r w:rsidRPr="008408E6">
        <w:rPr>
          <w:rFonts w:eastAsia="Times New Roman"/>
          <w:sz w:val="24"/>
          <w:szCs w:val="24"/>
          <w:lang w:val="en-US"/>
        </w:rPr>
        <w:t xml:space="preserve"> </w:t>
      </w:r>
      <w:r>
        <w:rPr>
          <w:rFonts w:eastAsia="Times New Roman"/>
          <w:sz w:val="24"/>
          <w:szCs w:val="24"/>
        </w:rPr>
        <w:t>электрондық</w:t>
      </w:r>
      <w:r w:rsidRPr="008408E6">
        <w:rPr>
          <w:rFonts w:eastAsia="Times New Roman"/>
          <w:sz w:val="24"/>
          <w:szCs w:val="24"/>
          <w:lang w:val="en-US"/>
        </w:rPr>
        <w:t xml:space="preserve"> </w:t>
      </w:r>
      <w:r>
        <w:rPr>
          <w:rFonts w:eastAsia="Times New Roman"/>
          <w:sz w:val="24"/>
          <w:szCs w:val="24"/>
        </w:rPr>
        <w:t>қабат</w:t>
      </w:r>
      <w:r w:rsidRPr="008408E6">
        <w:rPr>
          <w:rFonts w:eastAsia="Times New Roman"/>
          <w:sz w:val="24"/>
          <w:szCs w:val="24"/>
          <w:lang w:val="en-US"/>
        </w:rPr>
        <w:t xml:space="preserve"> </w:t>
      </w:r>
      <w:r>
        <w:rPr>
          <w:rFonts w:eastAsia="Times New Roman"/>
          <w:sz w:val="24"/>
          <w:szCs w:val="24"/>
        </w:rPr>
        <w:t>түзіледі</w:t>
      </w:r>
      <w:r w:rsidRPr="008408E6">
        <w:rPr>
          <w:rFonts w:eastAsia="Times New Roman"/>
          <w:sz w:val="24"/>
          <w:szCs w:val="24"/>
          <w:lang w:val="en-US"/>
        </w:rPr>
        <w:t>:</w:t>
      </w:r>
    </w:p>
    <w:p w:rsidR="00D7340D" w:rsidRPr="008408E6" w:rsidRDefault="00D7340D">
      <w:pPr>
        <w:rPr>
          <w:lang w:val="en-US"/>
        </w:rPr>
        <w:sectPr w:rsidR="00D7340D" w:rsidRPr="008408E6">
          <w:pgSz w:w="11900" w:h="16838"/>
          <w:pgMar w:top="1122" w:right="846" w:bottom="1440" w:left="1440" w:header="0" w:footer="0" w:gutter="0"/>
          <w:cols w:space="720" w:equalWidth="0">
            <w:col w:w="9620"/>
          </w:cols>
        </w:sectPr>
      </w:pPr>
    </w:p>
    <w:p w:rsidR="00D7340D" w:rsidRPr="008408E6" w:rsidRDefault="008408E6">
      <w:pPr>
        <w:spacing w:line="200" w:lineRule="exact"/>
        <w:rPr>
          <w:sz w:val="20"/>
          <w:szCs w:val="20"/>
          <w:lang w:val="en-US"/>
        </w:rPr>
      </w:pPr>
      <w:r>
        <w:rPr>
          <w:noProof/>
          <w:sz w:val="20"/>
          <w:szCs w:val="20"/>
        </w:rPr>
        <w:lastRenderedPageBreak/>
        <w:drawing>
          <wp:anchor distT="0" distB="0" distL="114300" distR="114300" simplePos="0" relativeHeight="251631616" behindDoc="1" locked="0" layoutInCell="0" allowOverlap="1">
            <wp:simplePos x="0" y="0"/>
            <wp:positionH relativeFrom="page">
              <wp:posOffset>2623185</wp:posOffset>
            </wp:positionH>
            <wp:positionV relativeFrom="page">
              <wp:posOffset>720090</wp:posOffset>
            </wp:positionV>
            <wp:extent cx="1676400" cy="148526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1">
                      <a:clrChange>
                        <a:clrFrom>
                          <a:srgbClr val="FFFFFF"/>
                        </a:clrFrom>
                        <a:clrTo>
                          <a:srgbClr val="FFFFFF">
                            <a:alpha val="0"/>
                          </a:srgbClr>
                        </a:clrTo>
                      </a:clrChange>
                      <a:extLst/>
                    </a:blip>
                    <a:srcRect/>
                    <a:stretch>
                      <a:fillRect/>
                    </a:stretch>
                  </pic:blipFill>
                  <pic:spPr bwMode="auto">
                    <a:xfrm>
                      <a:off x="0" y="0"/>
                      <a:ext cx="1676400" cy="1485265"/>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23" w:lineRule="exact"/>
        <w:rPr>
          <w:sz w:val="20"/>
          <w:szCs w:val="20"/>
          <w:lang w:val="en-US"/>
        </w:rPr>
      </w:pPr>
    </w:p>
    <w:p w:rsidR="00D7340D" w:rsidRPr="008408E6" w:rsidRDefault="008408E6">
      <w:pPr>
        <w:ind w:left="800"/>
        <w:rPr>
          <w:sz w:val="20"/>
          <w:szCs w:val="20"/>
          <w:lang w:val="en-US"/>
        </w:rPr>
      </w:pP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екі</w:t>
      </w:r>
      <w:r w:rsidRPr="008408E6">
        <w:rPr>
          <w:rFonts w:eastAsia="Times New Roman"/>
          <w:sz w:val="24"/>
          <w:szCs w:val="24"/>
          <w:lang w:val="en-US"/>
        </w:rPr>
        <w:t xml:space="preserve"> </w:t>
      </w:r>
      <w:r>
        <w:rPr>
          <w:rFonts w:eastAsia="Times New Roman"/>
          <w:sz w:val="24"/>
          <w:szCs w:val="24"/>
        </w:rPr>
        <w:t>атомды</w:t>
      </w:r>
      <w:r w:rsidRPr="008408E6">
        <w:rPr>
          <w:rFonts w:eastAsia="Times New Roman"/>
          <w:sz w:val="24"/>
          <w:szCs w:val="24"/>
          <w:lang w:val="en-US"/>
        </w:rPr>
        <w:t xml:space="preserve"> </w:t>
      </w:r>
      <w:r>
        <w:rPr>
          <w:rFonts w:eastAsia="Times New Roman"/>
          <w:sz w:val="24"/>
          <w:szCs w:val="24"/>
        </w:rPr>
        <w:t>бірдей</w:t>
      </w:r>
      <w:r w:rsidRPr="008408E6">
        <w:rPr>
          <w:rFonts w:eastAsia="Times New Roman"/>
          <w:sz w:val="24"/>
          <w:szCs w:val="24"/>
          <w:lang w:val="en-US"/>
        </w:rPr>
        <w:t xml:space="preserve"> </w:t>
      </w:r>
      <w:r>
        <w:rPr>
          <w:rFonts w:eastAsia="Times New Roman"/>
          <w:sz w:val="24"/>
          <w:szCs w:val="24"/>
        </w:rPr>
        <w:t>айналып</w:t>
      </w:r>
      <w:r w:rsidRPr="008408E6">
        <w:rPr>
          <w:rFonts w:eastAsia="Times New Roman"/>
          <w:sz w:val="24"/>
          <w:szCs w:val="24"/>
          <w:lang w:val="en-US"/>
        </w:rPr>
        <w:t xml:space="preserve"> </w:t>
      </w:r>
      <w:r>
        <w:rPr>
          <w:rFonts w:eastAsia="Times New Roman"/>
          <w:sz w:val="24"/>
          <w:szCs w:val="24"/>
        </w:rPr>
        <w:t>жүреді</w:t>
      </w:r>
      <w:r w:rsidRPr="008408E6">
        <w:rPr>
          <w:rFonts w:eastAsia="Times New Roman"/>
          <w:sz w:val="24"/>
          <w:szCs w:val="24"/>
          <w:lang w:val="en-US"/>
        </w:rPr>
        <w:t>.</w:t>
      </w:r>
    </w:p>
    <w:p w:rsidR="00D7340D" w:rsidRPr="008408E6" w:rsidRDefault="00D7340D">
      <w:pPr>
        <w:spacing w:line="12" w:lineRule="exact"/>
        <w:rPr>
          <w:sz w:val="20"/>
          <w:szCs w:val="20"/>
          <w:lang w:val="en-US"/>
        </w:rPr>
      </w:pPr>
    </w:p>
    <w:p w:rsidR="00D7340D" w:rsidRPr="008408E6" w:rsidRDefault="008408E6">
      <w:pPr>
        <w:spacing w:line="234" w:lineRule="auto"/>
        <w:ind w:left="260" w:firstLine="540"/>
        <w:rPr>
          <w:sz w:val="20"/>
          <w:szCs w:val="20"/>
          <w:lang w:val="en-US"/>
        </w:rPr>
      </w:pPr>
      <w:r>
        <w:rPr>
          <w:rFonts w:eastAsia="Times New Roman"/>
          <w:sz w:val="24"/>
          <w:szCs w:val="24"/>
        </w:rPr>
        <w:t>Ортақ</w:t>
      </w:r>
      <w:r w:rsidRPr="008408E6">
        <w:rPr>
          <w:rFonts w:eastAsia="Times New Roman"/>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жұптары</w:t>
      </w:r>
      <w:r w:rsidRPr="008408E6">
        <w:rPr>
          <w:rFonts w:eastAsia="Times New Roman"/>
          <w:sz w:val="24"/>
          <w:szCs w:val="24"/>
          <w:lang w:val="en-US"/>
        </w:rPr>
        <w:t xml:space="preserve"> </w:t>
      </w:r>
      <w:r>
        <w:rPr>
          <w:rFonts w:eastAsia="Times New Roman"/>
          <w:sz w:val="24"/>
          <w:szCs w:val="24"/>
        </w:rPr>
        <w:t>түзілуі</w:t>
      </w:r>
      <w:r w:rsidRPr="008408E6">
        <w:rPr>
          <w:rFonts w:eastAsia="Times New Roman"/>
          <w:sz w:val="24"/>
          <w:szCs w:val="24"/>
          <w:lang w:val="en-US"/>
        </w:rPr>
        <w:t xml:space="preserve"> </w:t>
      </w:r>
      <w:r>
        <w:rPr>
          <w:rFonts w:eastAsia="Times New Roman"/>
          <w:sz w:val="24"/>
          <w:szCs w:val="24"/>
        </w:rPr>
        <w:t>нәтижесінде</w:t>
      </w:r>
      <w:r w:rsidRPr="008408E6">
        <w:rPr>
          <w:rFonts w:eastAsia="Times New Roman"/>
          <w:sz w:val="24"/>
          <w:szCs w:val="24"/>
          <w:lang w:val="en-US"/>
        </w:rPr>
        <w:t xml:space="preserve"> </w:t>
      </w:r>
      <w:r>
        <w:rPr>
          <w:rFonts w:eastAsia="Times New Roman"/>
          <w:sz w:val="24"/>
          <w:szCs w:val="24"/>
        </w:rPr>
        <w:t>пайда</w:t>
      </w:r>
      <w:r w:rsidRPr="008408E6">
        <w:rPr>
          <w:rFonts w:eastAsia="Times New Roman"/>
          <w:sz w:val="24"/>
          <w:szCs w:val="24"/>
          <w:lang w:val="en-US"/>
        </w:rPr>
        <w:t xml:space="preserve"> </w:t>
      </w:r>
      <w:r>
        <w:rPr>
          <w:rFonts w:eastAsia="Times New Roman"/>
          <w:sz w:val="24"/>
          <w:szCs w:val="24"/>
        </w:rPr>
        <w:t>болатын</w:t>
      </w:r>
      <w:r w:rsidRPr="008408E6">
        <w:rPr>
          <w:rFonts w:eastAsia="Times New Roman"/>
          <w:sz w:val="24"/>
          <w:szCs w:val="24"/>
          <w:lang w:val="en-US"/>
        </w:rPr>
        <w:t xml:space="preserve"> </w:t>
      </w:r>
      <w:r>
        <w:rPr>
          <w:rFonts w:eastAsia="Times New Roman"/>
          <w:sz w:val="24"/>
          <w:szCs w:val="24"/>
        </w:rPr>
        <w:t>химиялық</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w:t>
      </w: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аталады</w:t>
      </w:r>
      <w:r w:rsidRPr="008408E6">
        <w:rPr>
          <w:rFonts w:eastAsia="Times New Roman"/>
          <w:sz w:val="24"/>
          <w:szCs w:val="24"/>
          <w:lang w:val="en-US"/>
        </w:rPr>
        <w:t>.</w:t>
      </w:r>
    </w:p>
    <w:p w:rsidR="00D7340D" w:rsidRPr="008408E6" w:rsidRDefault="00D7340D">
      <w:pPr>
        <w:spacing w:line="2" w:lineRule="exact"/>
        <w:rPr>
          <w:sz w:val="20"/>
          <w:szCs w:val="20"/>
          <w:lang w:val="en-US"/>
        </w:rPr>
      </w:pPr>
    </w:p>
    <w:p w:rsidR="00D7340D" w:rsidRPr="008408E6" w:rsidRDefault="008408E6">
      <w:pPr>
        <w:ind w:left="800"/>
        <w:rPr>
          <w:sz w:val="20"/>
          <w:szCs w:val="20"/>
          <w:lang w:val="en-US"/>
        </w:rPr>
      </w:pP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жиі</w:t>
      </w:r>
      <w:r w:rsidRPr="008408E6">
        <w:rPr>
          <w:rFonts w:eastAsia="Times New Roman"/>
          <w:sz w:val="24"/>
          <w:szCs w:val="24"/>
          <w:lang w:val="en-US"/>
        </w:rPr>
        <w:t xml:space="preserve"> </w:t>
      </w:r>
      <w:r>
        <w:rPr>
          <w:rFonts w:eastAsia="Times New Roman"/>
          <w:sz w:val="24"/>
          <w:szCs w:val="24"/>
        </w:rPr>
        <w:t>кездесетін</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түрі</w:t>
      </w:r>
      <w:r w:rsidRPr="008408E6">
        <w:rPr>
          <w:rFonts w:eastAsia="Times New Roman"/>
          <w:sz w:val="24"/>
          <w:szCs w:val="24"/>
          <w:lang w:val="en-US"/>
        </w:rPr>
        <w:t xml:space="preserve"> – </w:t>
      </w:r>
      <w:r>
        <w:rPr>
          <w:rFonts w:eastAsia="Times New Roman"/>
          <w:sz w:val="24"/>
          <w:szCs w:val="24"/>
        </w:rPr>
        <w:t>ковалеттік</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w:t>
      </w:r>
    </w:p>
    <w:p w:rsidR="00D7340D" w:rsidRPr="008408E6" w:rsidRDefault="008408E6">
      <w:pPr>
        <w:ind w:left="800"/>
        <w:rPr>
          <w:sz w:val="20"/>
          <w:szCs w:val="20"/>
          <w:lang w:val="en-US"/>
        </w:rPr>
      </w:pPr>
      <w:r>
        <w:rPr>
          <w:rFonts w:eastAsia="Times New Roman"/>
          <w:b/>
          <w:bCs/>
          <w:sz w:val="24"/>
          <w:szCs w:val="24"/>
        </w:rPr>
        <w:t>Коваленттік</w:t>
      </w:r>
      <w:r w:rsidRPr="008408E6">
        <w:rPr>
          <w:rFonts w:eastAsia="Times New Roman"/>
          <w:b/>
          <w:bCs/>
          <w:sz w:val="24"/>
          <w:szCs w:val="24"/>
          <w:lang w:val="en-US"/>
        </w:rPr>
        <w:t xml:space="preserve"> </w:t>
      </w:r>
      <w:r>
        <w:rPr>
          <w:rFonts w:eastAsia="Times New Roman"/>
          <w:b/>
          <w:bCs/>
          <w:sz w:val="24"/>
          <w:szCs w:val="24"/>
        </w:rPr>
        <w:t>байланыстың</w:t>
      </w:r>
      <w:r w:rsidRPr="008408E6">
        <w:rPr>
          <w:rFonts w:eastAsia="Times New Roman"/>
          <w:b/>
          <w:bCs/>
          <w:sz w:val="24"/>
          <w:szCs w:val="24"/>
          <w:lang w:val="en-US"/>
        </w:rPr>
        <w:t xml:space="preserve"> </w:t>
      </w:r>
      <w:r>
        <w:rPr>
          <w:rFonts w:eastAsia="Times New Roman"/>
          <w:b/>
          <w:bCs/>
          <w:sz w:val="24"/>
          <w:szCs w:val="24"/>
        </w:rPr>
        <w:t>физикалық</w:t>
      </w:r>
      <w:r w:rsidRPr="008408E6">
        <w:rPr>
          <w:rFonts w:eastAsia="Times New Roman"/>
          <w:b/>
          <w:bCs/>
          <w:sz w:val="24"/>
          <w:szCs w:val="24"/>
          <w:lang w:val="en-US"/>
        </w:rPr>
        <w:t xml:space="preserve"> </w:t>
      </w:r>
      <w:r>
        <w:rPr>
          <w:rFonts w:eastAsia="Times New Roman"/>
          <w:b/>
          <w:bCs/>
          <w:sz w:val="24"/>
          <w:szCs w:val="24"/>
        </w:rPr>
        <w:t>мәні</w:t>
      </w:r>
      <w:r w:rsidRPr="008408E6">
        <w:rPr>
          <w:rFonts w:eastAsia="Times New Roman"/>
          <w:b/>
          <w:bCs/>
          <w:sz w:val="24"/>
          <w:szCs w:val="24"/>
          <w:lang w:val="en-US"/>
        </w:rPr>
        <w:t xml:space="preserve">: </w:t>
      </w:r>
      <w:r>
        <w:rPr>
          <w:rFonts w:eastAsia="Times New Roman"/>
          <w:sz w:val="24"/>
          <w:szCs w:val="24"/>
        </w:rPr>
        <w:t>электрон</w:t>
      </w:r>
      <w:r w:rsidRPr="008408E6">
        <w:rPr>
          <w:rFonts w:eastAsia="Times New Roman"/>
          <w:sz w:val="24"/>
          <w:szCs w:val="24"/>
          <w:lang w:val="en-US"/>
        </w:rPr>
        <w:t xml:space="preserve"> </w:t>
      </w:r>
      <w:r>
        <w:rPr>
          <w:rFonts w:eastAsia="Times New Roman"/>
          <w:sz w:val="24"/>
          <w:szCs w:val="24"/>
        </w:rPr>
        <w:t>орбитальдарының</w:t>
      </w:r>
      <w:r w:rsidRPr="008408E6">
        <w:rPr>
          <w:rFonts w:eastAsia="Times New Roman"/>
          <w:sz w:val="24"/>
          <w:szCs w:val="24"/>
          <w:lang w:val="en-US"/>
        </w:rPr>
        <w:t xml:space="preserve"> </w:t>
      </w:r>
      <w:r>
        <w:rPr>
          <w:rFonts w:eastAsia="Times New Roman"/>
          <w:sz w:val="24"/>
          <w:szCs w:val="24"/>
        </w:rPr>
        <w:t>бүркесуі</w:t>
      </w:r>
      <w:r w:rsidRPr="008408E6">
        <w:rPr>
          <w:rFonts w:eastAsia="Times New Roman"/>
          <w:sz w:val="24"/>
          <w:szCs w:val="24"/>
          <w:lang w:val="en-US"/>
        </w:rPr>
        <w:t>.</w:t>
      </w:r>
    </w:p>
    <w:p w:rsidR="00D7340D" w:rsidRPr="008408E6" w:rsidRDefault="00D7340D">
      <w:pPr>
        <w:spacing w:line="12" w:lineRule="exact"/>
        <w:rPr>
          <w:sz w:val="20"/>
          <w:szCs w:val="20"/>
          <w:lang w:val="en-US"/>
        </w:rPr>
      </w:pPr>
    </w:p>
    <w:p w:rsidR="00D7340D" w:rsidRPr="008408E6" w:rsidRDefault="008408E6">
      <w:pPr>
        <w:spacing w:line="236" w:lineRule="auto"/>
        <w:ind w:left="260" w:firstLine="540"/>
        <w:jc w:val="both"/>
        <w:rPr>
          <w:sz w:val="20"/>
          <w:szCs w:val="20"/>
          <w:lang w:val="en-US"/>
        </w:rPr>
      </w:pP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кездесетін</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бір</w:t>
      </w:r>
      <w:r w:rsidRPr="008408E6">
        <w:rPr>
          <w:rFonts w:eastAsia="Times New Roman"/>
          <w:sz w:val="24"/>
          <w:szCs w:val="24"/>
          <w:lang w:val="en-US"/>
        </w:rPr>
        <w:t xml:space="preserve"> </w:t>
      </w:r>
      <w:r>
        <w:rPr>
          <w:rFonts w:eastAsia="Times New Roman"/>
          <w:sz w:val="24"/>
          <w:szCs w:val="24"/>
        </w:rPr>
        <w:t>түрі</w:t>
      </w:r>
      <w:r w:rsidRPr="008408E6">
        <w:rPr>
          <w:rFonts w:eastAsia="Times New Roman"/>
          <w:sz w:val="24"/>
          <w:szCs w:val="24"/>
          <w:lang w:val="en-US"/>
        </w:rPr>
        <w:t xml:space="preserve"> – </w:t>
      </w:r>
      <w:r>
        <w:rPr>
          <w:rFonts w:eastAsia="Times New Roman"/>
          <w:b/>
          <w:bCs/>
          <w:sz w:val="24"/>
          <w:szCs w:val="24"/>
        </w:rPr>
        <w:t>сутектік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b/>
          <w:bCs/>
          <w:sz w:val="24"/>
          <w:szCs w:val="24"/>
          <w:lang w:val="en-US"/>
        </w:rPr>
        <w:t>.</w:t>
      </w:r>
      <w:r w:rsidRPr="008408E6">
        <w:rPr>
          <w:rFonts w:eastAsia="Times New Roman"/>
          <w:sz w:val="24"/>
          <w:szCs w:val="24"/>
          <w:lang w:val="en-US"/>
        </w:rPr>
        <w:t xml:space="preserve"> </w:t>
      </w:r>
      <w:r>
        <w:rPr>
          <w:rFonts w:eastAsia="Times New Roman"/>
          <w:sz w:val="24"/>
          <w:szCs w:val="24"/>
        </w:rPr>
        <w:t>Құрамында</w:t>
      </w:r>
      <w:r w:rsidRPr="008408E6">
        <w:rPr>
          <w:rFonts w:eastAsia="Times New Roman"/>
          <w:sz w:val="24"/>
          <w:szCs w:val="24"/>
          <w:lang w:val="en-US"/>
        </w:rPr>
        <w:t xml:space="preserve"> </w:t>
      </w:r>
      <w:r>
        <w:rPr>
          <w:rFonts w:eastAsia="Times New Roman"/>
          <w:sz w:val="24"/>
          <w:szCs w:val="24"/>
        </w:rPr>
        <w:t>электртерістігі</w:t>
      </w:r>
      <w:r w:rsidRPr="008408E6">
        <w:rPr>
          <w:rFonts w:eastAsia="Times New Roman"/>
          <w:sz w:val="24"/>
          <w:szCs w:val="24"/>
          <w:lang w:val="en-US"/>
        </w:rPr>
        <w:t xml:space="preserve"> </w:t>
      </w:r>
      <w:r>
        <w:rPr>
          <w:rFonts w:eastAsia="Times New Roman"/>
          <w:sz w:val="24"/>
          <w:szCs w:val="24"/>
        </w:rPr>
        <w:t>өте</w:t>
      </w:r>
      <w:r w:rsidRPr="008408E6">
        <w:rPr>
          <w:rFonts w:eastAsia="Times New Roman"/>
          <w:sz w:val="24"/>
          <w:szCs w:val="24"/>
          <w:lang w:val="en-US"/>
        </w:rPr>
        <w:t xml:space="preserve"> </w:t>
      </w:r>
      <w:r>
        <w:rPr>
          <w:rFonts w:eastAsia="Times New Roman"/>
          <w:sz w:val="24"/>
          <w:szCs w:val="24"/>
        </w:rPr>
        <w:t>жоғары</w:t>
      </w:r>
      <w:r w:rsidRPr="008408E6">
        <w:rPr>
          <w:rFonts w:eastAsia="Times New Roman"/>
          <w:sz w:val="24"/>
          <w:szCs w:val="24"/>
          <w:lang w:val="en-US"/>
        </w:rPr>
        <w:t xml:space="preserve"> </w:t>
      </w:r>
      <w:r>
        <w:rPr>
          <w:rFonts w:eastAsia="Times New Roman"/>
          <w:sz w:val="24"/>
          <w:szCs w:val="24"/>
        </w:rPr>
        <w:t>элементтермен</w:t>
      </w:r>
      <w:r w:rsidRPr="008408E6">
        <w:rPr>
          <w:rFonts w:eastAsia="Times New Roman"/>
          <w:sz w:val="24"/>
          <w:szCs w:val="24"/>
          <w:lang w:val="en-US"/>
        </w:rPr>
        <w:t xml:space="preserve"> (F, O, N) </w:t>
      </w:r>
      <w:r>
        <w:rPr>
          <w:rFonts w:eastAsia="Times New Roman"/>
          <w:sz w:val="24"/>
          <w:szCs w:val="24"/>
        </w:rPr>
        <w:t>байланысқан</w:t>
      </w:r>
      <w:r w:rsidRPr="008408E6">
        <w:rPr>
          <w:rFonts w:eastAsia="Times New Roman"/>
          <w:sz w:val="24"/>
          <w:szCs w:val="24"/>
          <w:lang w:val="en-US"/>
        </w:rPr>
        <w:t xml:space="preserve"> </w:t>
      </w:r>
      <w:r>
        <w:rPr>
          <w:rFonts w:eastAsia="Times New Roman"/>
          <w:sz w:val="24"/>
          <w:szCs w:val="24"/>
        </w:rPr>
        <w:t>сутек</w:t>
      </w:r>
      <w:r w:rsidRPr="008408E6">
        <w:rPr>
          <w:rFonts w:eastAsia="Times New Roman"/>
          <w:sz w:val="24"/>
          <w:szCs w:val="24"/>
          <w:lang w:val="en-US"/>
        </w:rPr>
        <w:t xml:space="preserve"> </w:t>
      </w:r>
      <w:r>
        <w:rPr>
          <w:rFonts w:eastAsia="Times New Roman"/>
          <w:sz w:val="24"/>
          <w:szCs w:val="24"/>
        </w:rPr>
        <w:t>атомдары</w:t>
      </w:r>
      <w:r w:rsidRPr="008408E6">
        <w:rPr>
          <w:rFonts w:eastAsia="Times New Roman"/>
          <w:sz w:val="24"/>
          <w:szCs w:val="24"/>
          <w:lang w:val="en-US"/>
        </w:rPr>
        <w:t xml:space="preserve"> </w:t>
      </w:r>
      <w:r>
        <w:rPr>
          <w:rFonts w:eastAsia="Times New Roman"/>
          <w:sz w:val="24"/>
          <w:szCs w:val="24"/>
        </w:rPr>
        <w:t>бар</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жүзеге</w:t>
      </w:r>
      <w:r w:rsidRPr="008408E6">
        <w:rPr>
          <w:rFonts w:eastAsia="Times New Roman"/>
          <w:sz w:val="24"/>
          <w:szCs w:val="24"/>
          <w:lang w:val="en-US"/>
        </w:rPr>
        <w:t xml:space="preserve"> </w:t>
      </w:r>
      <w:r>
        <w:rPr>
          <w:rFonts w:eastAsia="Times New Roman"/>
          <w:sz w:val="24"/>
          <w:szCs w:val="24"/>
        </w:rPr>
        <w:t>асатын</w:t>
      </w:r>
      <w:r w:rsidRPr="008408E6">
        <w:rPr>
          <w:rFonts w:eastAsia="Times New Roman"/>
          <w:sz w:val="24"/>
          <w:szCs w:val="24"/>
          <w:lang w:val="en-US"/>
        </w:rPr>
        <w:t xml:space="preserve"> </w:t>
      </w:r>
      <w:r>
        <w:rPr>
          <w:rFonts w:eastAsia="Times New Roman"/>
          <w:sz w:val="24"/>
          <w:szCs w:val="24"/>
        </w:rPr>
        <w:t>байланыс</w:t>
      </w:r>
      <w:r w:rsidRPr="008408E6">
        <w:rPr>
          <w:rFonts w:eastAsia="Times New Roman"/>
          <w:sz w:val="24"/>
          <w:szCs w:val="24"/>
          <w:lang w:val="en-US"/>
        </w:rPr>
        <w:t xml:space="preserve"> – </w:t>
      </w:r>
      <w:r>
        <w:rPr>
          <w:rFonts w:eastAsia="Times New Roman"/>
          <w:b/>
          <w:bCs/>
          <w:sz w:val="24"/>
          <w:szCs w:val="24"/>
        </w:rPr>
        <w:t>сутектік</w:t>
      </w:r>
      <w:r w:rsidRPr="008408E6">
        <w:rPr>
          <w:rFonts w:eastAsia="Times New Roman"/>
          <w:b/>
          <w:bCs/>
          <w:sz w:val="24"/>
          <w:szCs w:val="24"/>
          <w:lang w:val="en-US"/>
        </w:rPr>
        <w:t xml:space="preserve"> </w:t>
      </w:r>
      <w:r>
        <w:rPr>
          <w:rFonts w:eastAsia="Times New Roman"/>
          <w:b/>
          <w:bCs/>
          <w:sz w:val="24"/>
          <w:szCs w:val="24"/>
        </w:rPr>
        <w:t>байланыс</w:t>
      </w:r>
      <w:r w:rsidRPr="008408E6">
        <w:rPr>
          <w:rFonts w:eastAsia="Times New Roman"/>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аталады</w:t>
      </w:r>
      <w:r w:rsidRPr="008408E6">
        <w:rPr>
          <w:rFonts w:eastAsia="Times New Roman"/>
          <w:sz w:val="24"/>
          <w:szCs w:val="24"/>
          <w:lang w:val="en-US"/>
        </w:rPr>
        <w:t>.</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32640" behindDoc="1" locked="0" layoutInCell="0" allowOverlap="1">
            <wp:simplePos x="0" y="0"/>
            <wp:positionH relativeFrom="column">
              <wp:posOffset>527685</wp:posOffset>
            </wp:positionH>
            <wp:positionV relativeFrom="paragraph">
              <wp:posOffset>7620</wp:posOffset>
            </wp:positionV>
            <wp:extent cx="1206500" cy="67310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2">
                      <a:extLst/>
                    </a:blip>
                    <a:srcRect/>
                    <a:stretch>
                      <a:fillRect/>
                    </a:stretch>
                  </pic:blipFill>
                  <pic:spPr bwMode="auto">
                    <a:xfrm>
                      <a:off x="0" y="0"/>
                      <a:ext cx="1206500" cy="673100"/>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55" w:lineRule="exact"/>
        <w:rPr>
          <w:sz w:val="20"/>
          <w:szCs w:val="20"/>
          <w:lang w:val="en-US"/>
        </w:rPr>
      </w:pPr>
    </w:p>
    <w:p w:rsidR="00D7340D" w:rsidRPr="008408E6" w:rsidRDefault="008408E6">
      <w:pPr>
        <w:spacing w:line="237" w:lineRule="auto"/>
        <w:ind w:left="260" w:firstLine="540"/>
        <w:jc w:val="both"/>
        <w:rPr>
          <w:sz w:val="20"/>
          <w:szCs w:val="20"/>
          <w:lang w:val="en-US"/>
        </w:rPr>
      </w:pPr>
      <w:r>
        <w:rPr>
          <w:rFonts w:eastAsia="Times New Roman"/>
          <w:sz w:val="24"/>
          <w:szCs w:val="24"/>
        </w:rPr>
        <w:t>Сутектік</w:t>
      </w:r>
      <w:r w:rsidRPr="008408E6">
        <w:rPr>
          <w:rFonts w:eastAsia="Times New Roman"/>
          <w:sz w:val="24"/>
          <w:szCs w:val="24"/>
          <w:lang w:val="en-US"/>
        </w:rPr>
        <w:t xml:space="preserve"> </w:t>
      </w:r>
      <w:r>
        <w:rPr>
          <w:rFonts w:eastAsia="Times New Roman"/>
          <w:sz w:val="24"/>
          <w:szCs w:val="24"/>
        </w:rPr>
        <w:t>байланыстың</w:t>
      </w:r>
      <w:r w:rsidRPr="008408E6">
        <w:rPr>
          <w:rFonts w:eastAsia="Times New Roman"/>
          <w:sz w:val="24"/>
          <w:szCs w:val="24"/>
          <w:lang w:val="en-US"/>
        </w:rPr>
        <w:t xml:space="preserve"> </w:t>
      </w:r>
      <w:r>
        <w:rPr>
          <w:rFonts w:eastAsia="Times New Roman"/>
          <w:sz w:val="24"/>
          <w:szCs w:val="24"/>
        </w:rPr>
        <w:t>күші</w:t>
      </w:r>
      <w:r w:rsidRPr="008408E6">
        <w:rPr>
          <w:rFonts w:eastAsia="Times New Roman"/>
          <w:sz w:val="24"/>
          <w:szCs w:val="24"/>
          <w:lang w:val="en-US"/>
        </w:rPr>
        <w:t xml:space="preserve"> </w:t>
      </w:r>
      <w:r>
        <w:rPr>
          <w:rFonts w:eastAsia="Times New Roman"/>
          <w:sz w:val="24"/>
          <w:szCs w:val="24"/>
        </w:rPr>
        <w:t>иондық</w:t>
      </w:r>
      <w:r w:rsidRPr="008408E6">
        <w:rPr>
          <w:rFonts w:eastAsia="Times New Roman"/>
          <w:sz w:val="24"/>
          <w:szCs w:val="24"/>
          <w:lang w:val="en-US"/>
        </w:rPr>
        <w:t xml:space="preserve"> </w:t>
      </w:r>
      <w:r>
        <w:rPr>
          <w:rFonts w:eastAsia="Times New Roman"/>
          <w:sz w:val="24"/>
          <w:szCs w:val="24"/>
        </w:rPr>
        <w:t>және</w:t>
      </w:r>
      <w:r w:rsidRPr="008408E6">
        <w:rPr>
          <w:rFonts w:eastAsia="Times New Roman"/>
          <w:sz w:val="24"/>
          <w:szCs w:val="24"/>
          <w:lang w:val="en-US"/>
        </w:rPr>
        <w:t xml:space="preserve"> </w:t>
      </w:r>
      <w:r>
        <w:rPr>
          <w:rFonts w:eastAsia="Times New Roman"/>
          <w:sz w:val="24"/>
          <w:szCs w:val="24"/>
        </w:rPr>
        <w:t>коваленттік</w:t>
      </w:r>
      <w:r w:rsidRPr="008408E6">
        <w:rPr>
          <w:rFonts w:eastAsia="Times New Roman"/>
          <w:sz w:val="24"/>
          <w:szCs w:val="24"/>
          <w:lang w:val="en-US"/>
        </w:rPr>
        <w:t xml:space="preserve"> </w:t>
      </w:r>
      <w:r>
        <w:rPr>
          <w:rFonts w:eastAsia="Times New Roman"/>
          <w:sz w:val="24"/>
          <w:szCs w:val="24"/>
        </w:rPr>
        <w:t>байланыстарға</w:t>
      </w:r>
      <w:r w:rsidRPr="008408E6">
        <w:rPr>
          <w:rFonts w:eastAsia="Times New Roman"/>
          <w:sz w:val="24"/>
          <w:szCs w:val="24"/>
          <w:lang w:val="en-US"/>
        </w:rPr>
        <w:t xml:space="preserve"> </w:t>
      </w:r>
      <w:r>
        <w:rPr>
          <w:rFonts w:eastAsia="Times New Roman"/>
          <w:sz w:val="24"/>
          <w:szCs w:val="24"/>
        </w:rPr>
        <w:t>қарағанда</w:t>
      </w:r>
      <w:r w:rsidRPr="008408E6">
        <w:rPr>
          <w:rFonts w:eastAsia="Times New Roman"/>
          <w:sz w:val="24"/>
          <w:szCs w:val="24"/>
          <w:lang w:val="en-US"/>
        </w:rPr>
        <w:t xml:space="preserve"> </w:t>
      </w:r>
      <w:r>
        <w:rPr>
          <w:rFonts w:eastAsia="Times New Roman"/>
          <w:sz w:val="24"/>
          <w:szCs w:val="24"/>
        </w:rPr>
        <w:t>әлсіздеу</w:t>
      </w:r>
      <w:r w:rsidRPr="008408E6">
        <w:rPr>
          <w:rFonts w:eastAsia="Times New Roman"/>
          <w:sz w:val="24"/>
          <w:szCs w:val="24"/>
          <w:lang w:val="en-US"/>
        </w:rPr>
        <w:t xml:space="preserve">. </w:t>
      </w:r>
      <w:r>
        <w:rPr>
          <w:rFonts w:eastAsia="Times New Roman"/>
          <w:sz w:val="24"/>
          <w:szCs w:val="24"/>
        </w:rPr>
        <w:t>Дегенмен</w:t>
      </w:r>
      <w:r w:rsidRPr="008408E6">
        <w:rPr>
          <w:rFonts w:eastAsia="Times New Roman"/>
          <w:sz w:val="24"/>
          <w:szCs w:val="24"/>
          <w:lang w:val="en-US"/>
        </w:rPr>
        <w:t xml:space="preserve"> </w:t>
      </w:r>
      <w:r>
        <w:rPr>
          <w:rFonts w:eastAsia="Times New Roman"/>
          <w:sz w:val="24"/>
          <w:szCs w:val="24"/>
        </w:rPr>
        <w:t>қосылыстардың</w:t>
      </w:r>
      <w:r w:rsidRPr="008408E6">
        <w:rPr>
          <w:rFonts w:eastAsia="Times New Roman"/>
          <w:sz w:val="24"/>
          <w:szCs w:val="24"/>
          <w:lang w:val="en-US"/>
        </w:rPr>
        <w:t xml:space="preserve"> </w:t>
      </w:r>
      <w:r>
        <w:rPr>
          <w:rFonts w:eastAsia="Times New Roman"/>
          <w:sz w:val="24"/>
          <w:szCs w:val="24"/>
        </w:rPr>
        <w:t>физикалық</w:t>
      </w:r>
      <w:r w:rsidRPr="008408E6">
        <w:rPr>
          <w:rFonts w:eastAsia="Times New Roman"/>
          <w:sz w:val="24"/>
          <w:szCs w:val="24"/>
          <w:lang w:val="en-US"/>
        </w:rPr>
        <w:t xml:space="preserve"> </w:t>
      </w:r>
      <w:r>
        <w:rPr>
          <w:rFonts w:eastAsia="Times New Roman"/>
          <w:sz w:val="24"/>
          <w:szCs w:val="24"/>
        </w:rPr>
        <w:t>қасиеттеріне</w:t>
      </w:r>
      <w:r w:rsidRPr="008408E6">
        <w:rPr>
          <w:rFonts w:eastAsia="Times New Roman"/>
          <w:sz w:val="24"/>
          <w:szCs w:val="24"/>
          <w:lang w:val="en-US"/>
        </w:rPr>
        <w:t xml:space="preserve"> </w:t>
      </w:r>
      <w:r>
        <w:rPr>
          <w:rFonts w:eastAsia="Times New Roman"/>
          <w:sz w:val="24"/>
          <w:szCs w:val="24"/>
        </w:rPr>
        <w:t>едәуір</w:t>
      </w:r>
      <w:r w:rsidRPr="008408E6">
        <w:rPr>
          <w:rFonts w:eastAsia="Times New Roman"/>
          <w:sz w:val="24"/>
          <w:szCs w:val="24"/>
          <w:lang w:val="en-US"/>
        </w:rPr>
        <w:t xml:space="preserve"> </w:t>
      </w:r>
      <w:r>
        <w:rPr>
          <w:rFonts w:eastAsia="Times New Roman"/>
          <w:sz w:val="24"/>
          <w:szCs w:val="24"/>
        </w:rPr>
        <w:t>әсерін</w:t>
      </w:r>
      <w:r w:rsidRPr="008408E6">
        <w:rPr>
          <w:rFonts w:eastAsia="Times New Roman"/>
          <w:sz w:val="24"/>
          <w:szCs w:val="24"/>
          <w:lang w:val="en-US"/>
        </w:rPr>
        <w:t xml:space="preserve"> </w:t>
      </w:r>
      <w:r>
        <w:rPr>
          <w:rFonts w:eastAsia="Times New Roman"/>
          <w:sz w:val="24"/>
          <w:szCs w:val="24"/>
        </w:rPr>
        <w:t>тигізеді</w:t>
      </w:r>
      <w:r w:rsidRPr="008408E6">
        <w:rPr>
          <w:rFonts w:eastAsia="Times New Roman"/>
          <w:sz w:val="24"/>
          <w:szCs w:val="24"/>
          <w:lang w:val="en-US"/>
        </w:rPr>
        <w:t xml:space="preserve">. </w:t>
      </w: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қосылыстарда</w:t>
      </w:r>
      <w:r w:rsidRPr="008408E6">
        <w:rPr>
          <w:rFonts w:eastAsia="Times New Roman"/>
          <w:sz w:val="24"/>
          <w:szCs w:val="24"/>
          <w:lang w:val="en-US"/>
        </w:rPr>
        <w:t xml:space="preserve">: </w:t>
      </w:r>
      <w:r>
        <w:rPr>
          <w:rFonts w:eastAsia="Times New Roman"/>
          <w:sz w:val="24"/>
          <w:szCs w:val="24"/>
        </w:rPr>
        <w:t>спирттер</w:t>
      </w:r>
      <w:r w:rsidRPr="008408E6">
        <w:rPr>
          <w:rFonts w:eastAsia="Times New Roman"/>
          <w:sz w:val="24"/>
          <w:szCs w:val="24"/>
          <w:lang w:val="en-US"/>
        </w:rPr>
        <w:t xml:space="preserve">, </w:t>
      </w:r>
      <w:r>
        <w:rPr>
          <w:rFonts w:eastAsia="Times New Roman"/>
          <w:sz w:val="24"/>
          <w:szCs w:val="24"/>
        </w:rPr>
        <w:t>фенолдар</w:t>
      </w:r>
      <w:r w:rsidRPr="008408E6">
        <w:rPr>
          <w:rFonts w:eastAsia="Times New Roman"/>
          <w:sz w:val="24"/>
          <w:szCs w:val="24"/>
          <w:lang w:val="en-US"/>
        </w:rPr>
        <w:t xml:space="preserve">, </w:t>
      </w:r>
      <w:r>
        <w:rPr>
          <w:rFonts w:eastAsia="Times New Roman"/>
          <w:sz w:val="24"/>
          <w:szCs w:val="24"/>
        </w:rPr>
        <w:t>органикалық</w:t>
      </w:r>
      <w:r w:rsidRPr="008408E6">
        <w:rPr>
          <w:rFonts w:eastAsia="Times New Roman"/>
          <w:sz w:val="24"/>
          <w:szCs w:val="24"/>
          <w:lang w:val="en-US"/>
        </w:rPr>
        <w:t xml:space="preserve"> </w:t>
      </w:r>
      <w:r>
        <w:rPr>
          <w:rFonts w:eastAsia="Times New Roman"/>
          <w:sz w:val="24"/>
          <w:szCs w:val="24"/>
        </w:rPr>
        <w:t>қышқылдарда</w:t>
      </w:r>
      <w:r w:rsidRPr="008408E6">
        <w:rPr>
          <w:rFonts w:eastAsia="Times New Roman"/>
          <w:sz w:val="24"/>
          <w:szCs w:val="24"/>
          <w:lang w:val="en-US"/>
        </w:rPr>
        <w:t xml:space="preserve">, </w:t>
      </w:r>
      <w:r>
        <w:rPr>
          <w:rFonts w:eastAsia="Times New Roman"/>
          <w:sz w:val="24"/>
          <w:szCs w:val="24"/>
        </w:rPr>
        <w:t>белоктарда</w:t>
      </w:r>
      <w:r w:rsidRPr="008408E6">
        <w:rPr>
          <w:rFonts w:eastAsia="Times New Roman"/>
          <w:sz w:val="24"/>
          <w:szCs w:val="24"/>
          <w:lang w:val="en-US"/>
        </w:rPr>
        <w:t xml:space="preserve"> </w:t>
      </w:r>
      <w:r>
        <w:rPr>
          <w:rFonts w:eastAsia="Times New Roman"/>
          <w:sz w:val="24"/>
          <w:szCs w:val="24"/>
        </w:rPr>
        <w:t>кездеседі</w:t>
      </w:r>
      <w:r w:rsidRPr="008408E6">
        <w:rPr>
          <w:rFonts w:eastAsia="Times New Roman"/>
          <w:sz w:val="24"/>
          <w:szCs w:val="24"/>
          <w:lang w:val="en-US"/>
        </w:rPr>
        <w:t>.</w:t>
      </w:r>
    </w:p>
    <w:p w:rsidR="00D7340D" w:rsidRPr="008408E6" w:rsidRDefault="00D7340D">
      <w:pPr>
        <w:spacing w:line="2" w:lineRule="exact"/>
        <w:rPr>
          <w:sz w:val="20"/>
          <w:szCs w:val="20"/>
          <w:lang w:val="en-US"/>
        </w:rPr>
      </w:pPr>
    </w:p>
    <w:p w:rsidR="00D7340D" w:rsidRDefault="008408E6">
      <w:pPr>
        <w:numPr>
          <w:ilvl w:val="0"/>
          <w:numId w:val="16"/>
        </w:numPr>
        <w:tabs>
          <w:tab w:val="left" w:pos="1160"/>
        </w:tabs>
        <w:ind w:left="1160" w:hanging="358"/>
        <w:rPr>
          <w:rFonts w:eastAsia="Times New Roman"/>
          <w:sz w:val="24"/>
          <w:szCs w:val="24"/>
        </w:rPr>
      </w:pPr>
      <w:r>
        <w:rPr>
          <w:rFonts w:eastAsia="Times New Roman"/>
          <w:sz w:val="24"/>
          <w:szCs w:val="24"/>
        </w:rPr>
        <w:t>Коваленттік байланыстың түрлері.</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Коваленттік байланыс электрон бұлттарының бүркесуі нәтижесінде пайда болатынын білеміз. Электрон орбитальдарының бүркесу тәсіліне қарай коваленттік байланыс </w:t>
      </w: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байланыстырға бөлінеді.</w:t>
      </w:r>
    </w:p>
    <w:p w:rsidR="00D7340D" w:rsidRDefault="00D7340D">
      <w:pPr>
        <w:spacing w:line="16" w:lineRule="exact"/>
        <w:rPr>
          <w:sz w:val="20"/>
          <w:szCs w:val="20"/>
        </w:rPr>
      </w:pPr>
    </w:p>
    <w:p w:rsidR="00D7340D" w:rsidRDefault="008408E6">
      <w:pPr>
        <w:spacing w:line="225" w:lineRule="auto"/>
        <w:ind w:left="260" w:firstLine="540"/>
        <w:jc w:val="both"/>
        <w:rPr>
          <w:sz w:val="20"/>
          <w:szCs w:val="20"/>
        </w:rPr>
      </w:pPr>
      <w:r>
        <w:rPr>
          <w:rFonts w:eastAsia="Times New Roman"/>
          <w:sz w:val="24"/>
          <w:szCs w:val="24"/>
        </w:rPr>
        <w:t xml:space="preserve">Электрон орбитальдарының атом центрлерін қосатын сызықтың бойында бүркесуінен пайда болатын химиялық байланыс </w:t>
      </w:r>
      <w:r>
        <w:rPr>
          <w:rFonts w:ascii="Symbol" w:eastAsia="Symbol" w:hAnsi="Symbol" w:cs="Symbol"/>
          <w:b/>
          <w:bCs/>
          <w:sz w:val="24"/>
          <w:szCs w:val="24"/>
        </w:rPr>
        <w:t></w:t>
      </w:r>
      <w:r>
        <w:rPr>
          <w:rFonts w:eastAsia="Times New Roman"/>
          <w:b/>
          <w:bCs/>
          <w:sz w:val="24"/>
          <w:szCs w:val="24"/>
        </w:rPr>
        <w:t>-</w:t>
      </w:r>
      <w:r>
        <w:rPr>
          <w:rFonts w:eastAsia="Times New Roman"/>
          <w:sz w:val="24"/>
          <w:szCs w:val="24"/>
        </w:rPr>
        <w:t xml:space="preserve"> </w:t>
      </w:r>
      <w:r>
        <w:rPr>
          <w:rFonts w:eastAsia="Times New Roman"/>
          <w:b/>
          <w:bCs/>
          <w:sz w:val="24"/>
          <w:szCs w:val="24"/>
        </w:rPr>
        <w:t>байланыс</w:t>
      </w:r>
      <w:r>
        <w:rPr>
          <w:rFonts w:eastAsia="Times New Roman"/>
          <w:sz w:val="24"/>
          <w:szCs w:val="24"/>
        </w:rPr>
        <w:t xml:space="preserve"> деп аталады. </w:t>
      </w:r>
      <w:r>
        <w:rPr>
          <w:rFonts w:ascii="Symbol" w:eastAsia="Symbol" w:hAnsi="Symbol" w:cs="Symbol"/>
          <w:sz w:val="24"/>
          <w:szCs w:val="24"/>
        </w:rPr>
        <w:t></w:t>
      </w:r>
      <w:r>
        <w:rPr>
          <w:rFonts w:eastAsia="Times New Roman"/>
          <w:sz w:val="24"/>
          <w:szCs w:val="24"/>
        </w:rPr>
        <w:t xml:space="preserve">- байланыс күші жағынан ең берік байланыс. </w:t>
      </w:r>
      <w:r>
        <w:rPr>
          <w:rFonts w:ascii="Symbol" w:eastAsia="Symbol" w:hAnsi="Symbol" w:cs="Symbol"/>
          <w:sz w:val="24"/>
          <w:szCs w:val="24"/>
        </w:rPr>
        <w:t></w:t>
      </w:r>
      <w:r>
        <w:rPr>
          <w:rFonts w:ascii="Symbol" w:eastAsia="Symbol" w:hAnsi="Symbol" w:cs="Symbol"/>
          <w:sz w:val="16"/>
          <w:szCs w:val="16"/>
        </w:rPr>
        <w:t></w:t>
      </w:r>
      <w:r>
        <w:rPr>
          <w:rFonts w:eastAsia="Times New Roman"/>
          <w:sz w:val="32"/>
          <w:szCs w:val="32"/>
          <w:vertAlign w:val="subscript"/>
        </w:rPr>
        <w:t>-байл.</w:t>
      </w:r>
      <w:r>
        <w:rPr>
          <w:rFonts w:ascii="Symbol" w:eastAsia="Symbol" w:hAnsi="Symbol" w:cs="Symbol"/>
          <w:sz w:val="24"/>
          <w:szCs w:val="24"/>
        </w:rPr>
        <w:t></w:t>
      </w:r>
      <w:r>
        <w:rPr>
          <w:rFonts w:eastAsia="Times New Roman"/>
          <w:sz w:val="24"/>
          <w:szCs w:val="24"/>
        </w:rPr>
        <w:t xml:space="preserve">83 ккал/моль. </w:t>
      </w:r>
      <w:r>
        <w:rPr>
          <w:rFonts w:ascii="Symbol" w:eastAsia="Symbol" w:hAnsi="Symbol" w:cs="Symbol"/>
          <w:sz w:val="24"/>
          <w:szCs w:val="24"/>
        </w:rPr>
        <w:t></w:t>
      </w:r>
      <w:r>
        <w:rPr>
          <w:rFonts w:eastAsia="Times New Roman"/>
          <w:sz w:val="24"/>
          <w:szCs w:val="24"/>
        </w:rPr>
        <w:t>- байланыс s - s, s – p, p – p арасында пайда болуы мүмкін және s – sp</w:t>
      </w:r>
      <w:r>
        <w:rPr>
          <w:rFonts w:eastAsia="Times New Roman"/>
          <w:sz w:val="32"/>
          <w:szCs w:val="32"/>
          <w:vertAlign w:val="superscript"/>
        </w:rPr>
        <w:t>1</w:t>
      </w:r>
      <w:r>
        <w:rPr>
          <w:rFonts w:eastAsia="Times New Roman"/>
          <w:sz w:val="24"/>
          <w:szCs w:val="24"/>
        </w:rPr>
        <w:t>, sp</w:t>
      </w:r>
      <w:r>
        <w:rPr>
          <w:rFonts w:eastAsia="Times New Roman"/>
          <w:sz w:val="32"/>
          <w:szCs w:val="32"/>
          <w:vertAlign w:val="superscript"/>
        </w:rPr>
        <w:t>2</w:t>
      </w:r>
      <w:r>
        <w:rPr>
          <w:rFonts w:eastAsia="Times New Roman"/>
          <w:sz w:val="24"/>
          <w:szCs w:val="24"/>
        </w:rPr>
        <w:t>, sp</w:t>
      </w:r>
      <w:r>
        <w:rPr>
          <w:rFonts w:eastAsia="Times New Roman"/>
          <w:sz w:val="32"/>
          <w:szCs w:val="32"/>
          <w:vertAlign w:val="superscript"/>
        </w:rPr>
        <w:t>3</w:t>
      </w:r>
      <w:r>
        <w:rPr>
          <w:rFonts w:eastAsia="Times New Roman"/>
          <w:sz w:val="24"/>
          <w:szCs w:val="24"/>
        </w:rPr>
        <w:t xml:space="preserve"> гибридтер. </w:t>
      </w:r>
      <w:r>
        <w:rPr>
          <w:rFonts w:ascii="Symbol" w:eastAsia="Symbol" w:hAnsi="Symbol" w:cs="Symbol"/>
          <w:sz w:val="24"/>
          <w:szCs w:val="24"/>
        </w:rPr>
        <w:t></w:t>
      </w:r>
      <w:r>
        <w:rPr>
          <w:rFonts w:eastAsia="Times New Roman"/>
          <w:sz w:val="24"/>
          <w:szCs w:val="24"/>
        </w:rPr>
        <w:t xml:space="preserve"> орбитальдар арасында</w:t>
      </w:r>
    </w:p>
    <w:p w:rsidR="00D7340D" w:rsidRDefault="008408E6">
      <w:pPr>
        <w:spacing w:line="20" w:lineRule="exact"/>
        <w:rPr>
          <w:sz w:val="20"/>
          <w:szCs w:val="20"/>
        </w:rPr>
      </w:pPr>
      <w:r>
        <w:rPr>
          <w:noProof/>
          <w:sz w:val="20"/>
          <w:szCs w:val="20"/>
        </w:rPr>
        <w:drawing>
          <wp:anchor distT="0" distB="0" distL="114300" distR="114300" simplePos="0" relativeHeight="251633664" behindDoc="1" locked="0" layoutInCell="0" allowOverlap="1">
            <wp:simplePos x="0" y="0"/>
            <wp:positionH relativeFrom="column">
              <wp:posOffset>1022985</wp:posOffset>
            </wp:positionH>
            <wp:positionV relativeFrom="paragraph">
              <wp:posOffset>130175</wp:posOffset>
            </wp:positionV>
            <wp:extent cx="4165600" cy="46926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3">
                      <a:extLst/>
                    </a:blip>
                    <a:srcRect/>
                    <a:stretch>
                      <a:fillRect/>
                    </a:stretch>
                  </pic:blipFill>
                  <pic:spPr bwMode="auto">
                    <a:xfrm>
                      <a:off x="0" y="0"/>
                      <a:ext cx="4165600" cy="4692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Электрон орбитальдарының атом центрлерін қосатын сызықтың екі жағында бүркесуінен пайда болатын байланыс </w:t>
      </w:r>
      <w:r>
        <w:rPr>
          <w:rFonts w:ascii="Symbol" w:eastAsia="Symbol" w:hAnsi="Symbol" w:cs="Symbol"/>
          <w:b/>
          <w:bCs/>
          <w:sz w:val="24"/>
          <w:szCs w:val="24"/>
        </w:rPr>
        <w:t></w:t>
      </w:r>
      <w:r>
        <w:rPr>
          <w:rFonts w:eastAsia="Times New Roman"/>
          <w:b/>
          <w:bCs/>
          <w:sz w:val="24"/>
          <w:szCs w:val="24"/>
        </w:rPr>
        <w:t>-</w:t>
      </w:r>
      <w:r>
        <w:rPr>
          <w:rFonts w:eastAsia="Times New Roman"/>
          <w:sz w:val="24"/>
          <w:szCs w:val="24"/>
        </w:rPr>
        <w:t xml:space="preserve"> </w:t>
      </w:r>
      <w:r>
        <w:rPr>
          <w:rFonts w:eastAsia="Times New Roman"/>
          <w:b/>
          <w:bCs/>
          <w:sz w:val="24"/>
          <w:szCs w:val="24"/>
        </w:rPr>
        <w:t>байланыс</w:t>
      </w:r>
      <w:r>
        <w:rPr>
          <w:rFonts w:eastAsia="Times New Roman"/>
          <w:sz w:val="24"/>
          <w:szCs w:val="24"/>
        </w:rPr>
        <w:t xml:space="preserve"> деп аталады. </w:t>
      </w:r>
      <w:r>
        <w:rPr>
          <w:rFonts w:ascii="Symbol" w:eastAsia="Symbol" w:hAnsi="Symbol" w:cs="Symbol"/>
          <w:sz w:val="24"/>
          <w:szCs w:val="24"/>
        </w:rPr>
        <w:t></w:t>
      </w:r>
      <w:r>
        <w:rPr>
          <w:rFonts w:eastAsia="Times New Roman"/>
          <w:sz w:val="24"/>
          <w:szCs w:val="24"/>
        </w:rPr>
        <w:t>- байланыс тек p – p арасында пайда болады.</w:t>
      </w:r>
    </w:p>
    <w:p w:rsidR="00D7340D" w:rsidRDefault="00D7340D">
      <w:pPr>
        <w:spacing w:line="197" w:lineRule="exact"/>
        <w:rPr>
          <w:sz w:val="20"/>
          <w:szCs w:val="20"/>
        </w:rPr>
      </w:pPr>
    </w:p>
    <w:p w:rsidR="00D7340D" w:rsidRDefault="008408E6">
      <w:pPr>
        <w:tabs>
          <w:tab w:val="left" w:pos="4240"/>
        </w:tabs>
        <w:ind w:left="800"/>
        <w:rPr>
          <w:sz w:val="20"/>
          <w:szCs w:val="20"/>
        </w:rPr>
      </w:pPr>
      <w:r>
        <w:rPr>
          <w:rFonts w:eastAsia="Times New Roman"/>
          <w:sz w:val="24"/>
          <w:szCs w:val="24"/>
        </w:rPr>
        <w:t>Мысалы:</w:t>
      </w:r>
      <w:r>
        <w:rPr>
          <w:sz w:val="20"/>
          <w:szCs w:val="20"/>
        </w:rPr>
        <w:tab/>
      </w:r>
      <w:r>
        <w:rPr>
          <w:rFonts w:ascii="Symbol" w:eastAsia="Symbol" w:hAnsi="Symbol" w:cs="Symbol"/>
        </w:rPr>
        <w:t></w:t>
      </w:r>
      <w:r>
        <w:rPr>
          <w:rFonts w:ascii="Symbol" w:eastAsia="Symbol" w:hAnsi="Symbol" w:cs="Symbol"/>
          <w:sz w:val="15"/>
          <w:szCs w:val="15"/>
        </w:rPr>
        <w:t></w:t>
      </w:r>
      <w:r>
        <w:rPr>
          <w:rFonts w:eastAsia="Times New Roman"/>
          <w:sz w:val="29"/>
          <w:szCs w:val="29"/>
          <w:vertAlign w:val="subscript"/>
        </w:rPr>
        <w:t>-байл.</w:t>
      </w:r>
      <w:r>
        <w:rPr>
          <w:rFonts w:ascii="Symbol" w:eastAsia="Symbol" w:hAnsi="Symbol" w:cs="Symbol"/>
        </w:rPr>
        <w:t></w:t>
      </w:r>
      <w:r>
        <w:rPr>
          <w:rFonts w:eastAsia="Times New Roman"/>
        </w:rPr>
        <w:t>63</w:t>
      </w:r>
      <w:r>
        <w:rPr>
          <w:rFonts w:ascii="Symbol" w:eastAsia="Symbol" w:hAnsi="Symbol" w:cs="Symbol"/>
        </w:rPr>
        <w:t></w:t>
      </w:r>
      <w:r>
        <w:rPr>
          <w:rFonts w:eastAsia="Times New Roman"/>
        </w:rPr>
        <w:t>ккал/моль</w:t>
      </w:r>
    </w:p>
    <w:p w:rsidR="00D7340D" w:rsidRDefault="008408E6">
      <w:pPr>
        <w:spacing w:line="20" w:lineRule="exact"/>
        <w:rPr>
          <w:sz w:val="20"/>
          <w:szCs w:val="20"/>
        </w:rPr>
      </w:pPr>
      <w:r>
        <w:rPr>
          <w:noProof/>
          <w:sz w:val="20"/>
          <w:szCs w:val="20"/>
        </w:rPr>
        <w:drawing>
          <wp:anchor distT="0" distB="0" distL="114300" distR="114300" simplePos="0" relativeHeight="251634688" behindDoc="1" locked="0" layoutInCell="0" allowOverlap="1">
            <wp:simplePos x="0" y="0"/>
            <wp:positionH relativeFrom="column">
              <wp:posOffset>3065780</wp:posOffset>
            </wp:positionH>
            <wp:positionV relativeFrom="paragraph">
              <wp:posOffset>186055</wp:posOffset>
            </wp:positionV>
            <wp:extent cx="876300" cy="86360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4">
                      <a:extLst/>
                    </a:blip>
                    <a:srcRect/>
                    <a:stretch>
                      <a:fillRect/>
                    </a:stretch>
                  </pic:blipFill>
                  <pic:spPr bwMode="auto">
                    <a:xfrm>
                      <a:off x="0" y="0"/>
                      <a:ext cx="876300" cy="863600"/>
                    </a:xfrm>
                    <a:prstGeom prst="rect">
                      <a:avLst/>
                    </a:prstGeom>
                    <a:noFill/>
                  </pic:spPr>
                </pic:pic>
              </a:graphicData>
            </a:graphic>
          </wp:anchor>
        </w:drawing>
      </w:r>
      <w:r>
        <w:rPr>
          <w:noProof/>
          <w:sz w:val="20"/>
          <w:szCs w:val="20"/>
        </w:rPr>
        <w:drawing>
          <wp:anchor distT="0" distB="0" distL="114300" distR="114300" simplePos="0" relativeHeight="251635712" behindDoc="1" locked="0" layoutInCell="0" allowOverlap="1">
            <wp:simplePos x="0" y="0"/>
            <wp:positionH relativeFrom="column">
              <wp:posOffset>-62230</wp:posOffset>
            </wp:positionH>
            <wp:positionV relativeFrom="paragraph">
              <wp:posOffset>582930</wp:posOffset>
            </wp:positionV>
            <wp:extent cx="1490345" cy="1971040"/>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5">
                      <a:extLst/>
                    </a:blip>
                    <a:srcRect/>
                    <a:stretch>
                      <a:fillRect/>
                    </a:stretch>
                  </pic:blipFill>
                  <pic:spPr bwMode="auto">
                    <a:xfrm>
                      <a:off x="0" y="0"/>
                      <a:ext cx="1490345" cy="197104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3240"/>
        <w:rPr>
          <w:sz w:val="20"/>
          <w:szCs w:val="20"/>
        </w:rPr>
      </w:pPr>
      <w:r>
        <w:rPr>
          <w:rFonts w:eastAsia="Times New Roman"/>
          <w:sz w:val="24"/>
          <w:szCs w:val="24"/>
        </w:rPr>
        <w:t>Нақты мысалдар қарастырайық.</w:t>
      </w:r>
    </w:p>
    <w:p w:rsidR="00D7340D" w:rsidRDefault="008408E6">
      <w:pPr>
        <w:tabs>
          <w:tab w:val="left" w:pos="4180"/>
          <w:tab w:val="left" w:pos="5600"/>
        </w:tabs>
        <w:ind w:left="3300"/>
        <w:rPr>
          <w:sz w:val="20"/>
          <w:szCs w:val="20"/>
        </w:rPr>
      </w:pPr>
      <w:r>
        <w:rPr>
          <w:rFonts w:eastAsia="Times New Roman"/>
          <w:sz w:val="24"/>
          <w:szCs w:val="24"/>
        </w:rPr>
        <w:t>СН</w:t>
      </w:r>
      <w:r>
        <w:rPr>
          <w:rFonts w:eastAsia="Times New Roman"/>
          <w:sz w:val="16"/>
          <w:szCs w:val="16"/>
        </w:rPr>
        <w:t>4</w:t>
      </w:r>
      <w:r>
        <w:rPr>
          <w:rFonts w:eastAsia="Times New Roman"/>
          <w:sz w:val="24"/>
          <w:szCs w:val="24"/>
        </w:rPr>
        <w:t>,</w:t>
      </w:r>
      <w:r>
        <w:rPr>
          <w:sz w:val="20"/>
          <w:szCs w:val="20"/>
        </w:rPr>
        <w:tab/>
      </w:r>
      <w:r>
        <w:rPr>
          <w:rFonts w:eastAsia="Times New Roman"/>
          <w:sz w:val="24"/>
          <w:szCs w:val="24"/>
        </w:rPr>
        <w:t>СН</w:t>
      </w:r>
      <w:r>
        <w:rPr>
          <w:rFonts w:eastAsia="Times New Roman"/>
          <w:sz w:val="16"/>
          <w:szCs w:val="16"/>
        </w:rPr>
        <w:t>3</w:t>
      </w:r>
      <w:r>
        <w:rPr>
          <w:rFonts w:eastAsia="Times New Roman"/>
          <w:sz w:val="24"/>
          <w:szCs w:val="24"/>
        </w:rPr>
        <w:t xml:space="preserve"> – СН</w:t>
      </w:r>
      <w:r>
        <w:rPr>
          <w:rFonts w:eastAsia="Times New Roman"/>
          <w:sz w:val="16"/>
          <w:szCs w:val="16"/>
        </w:rPr>
        <w:t>3</w:t>
      </w:r>
      <w:r>
        <w:rPr>
          <w:sz w:val="20"/>
          <w:szCs w:val="20"/>
        </w:rPr>
        <w:tab/>
      </w:r>
      <w:r>
        <w:rPr>
          <w:rFonts w:eastAsia="Times New Roman"/>
          <w:sz w:val="24"/>
          <w:szCs w:val="24"/>
        </w:rPr>
        <w:t>sp</w:t>
      </w:r>
      <w:r>
        <w:rPr>
          <w:rFonts w:eastAsia="Times New Roman"/>
          <w:sz w:val="16"/>
          <w:szCs w:val="16"/>
        </w:rPr>
        <w:t>3</w:t>
      </w:r>
      <w:r>
        <w:rPr>
          <w:rFonts w:eastAsia="Times New Roman"/>
          <w:sz w:val="24"/>
          <w:szCs w:val="24"/>
        </w:rPr>
        <w:t xml:space="preserve"> - гибридтену</w:t>
      </w:r>
    </w:p>
    <w:p w:rsidR="00D7340D" w:rsidRDefault="00D7340D">
      <w:pPr>
        <w:sectPr w:rsidR="00D7340D">
          <w:pgSz w:w="11900" w:h="16838"/>
          <w:pgMar w:top="1440" w:right="846" w:bottom="984" w:left="1440" w:header="0" w:footer="0" w:gutter="0"/>
          <w:cols w:space="720" w:equalWidth="0">
            <w:col w:w="9620"/>
          </w:cols>
        </w:sectPr>
      </w:pPr>
    </w:p>
    <w:p w:rsidR="00D7340D" w:rsidRDefault="008408E6">
      <w:pPr>
        <w:spacing w:line="229" w:lineRule="auto"/>
        <w:ind w:left="3240"/>
        <w:rPr>
          <w:sz w:val="20"/>
          <w:szCs w:val="20"/>
        </w:rPr>
      </w:pPr>
      <w:r>
        <w:rPr>
          <w:rFonts w:eastAsia="Times New Roman"/>
          <w:sz w:val="24"/>
          <w:szCs w:val="24"/>
        </w:rPr>
        <w:lastRenderedPageBreak/>
        <w:t>метан</w:t>
      </w:r>
    </w:p>
    <w:p w:rsidR="00D7340D" w:rsidRDefault="008408E6">
      <w:pPr>
        <w:spacing w:line="20" w:lineRule="exact"/>
        <w:rPr>
          <w:sz w:val="20"/>
          <w:szCs w:val="20"/>
        </w:rPr>
      </w:pPr>
      <w:r>
        <w:rPr>
          <w:sz w:val="20"/>
          <w:szCs w:val="20"/>
        </w:rPr>
        <w:br w:type="column"/>
      </w:r>
    </w:p>
    <w:p w:rsidR="00D7340D" w:rsidRDefault="008408E6">
      <w:pPr>
        <w:rPr>
          <w:sz w:val="20"/>
          <w:szCs w:val="20"/>
        </w:rPr>
      </w:pPr>
      <w:r>
        <w:rPr>
          <w:rFonts w:eastAsia="Times New Roman"/>
          <w:sz w:val="23"/>
          <w:szCs w:val="23"/>
        </w:rPr>
        <w:t>этан</w:t>
      </w:r>
    </w:p>
    <w:p w:rsidR="00D7340D" w:rsidRDefault="00D7340D">
      <w:pPr>
        <w:sectPr w:rsidR="00D7340D">
          <w:type w:val="continuous"/>
          <w:pgSz w:w="11900" w:h="16838"/>
          <w:pgMar w:top="1440" w:right="846" w:bottom="984" w:left="1440" w:header="0" w:footer="0" w:gutter="0"/>
          <w:cols w:num="2" w:space="720" w:equalWidth="0">
            <w:col w:w="3840" w:space="600"/>
            <w:col w:w="518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36736" behindDoc="1" locked="0" layoutInCell="0" allowOverlap="1">
            <wp:simplePos x="0" y="0"/>
            <wp:positionH relativeFrom="page">
              <wp:posOffset>1784985</wp:posOffset>
            </wp:positionH>
            <wp:positionV relativeFrom="page">
              <wp:posOffset>720090</wp:posOffset>
            </wp:positionV>
            <wp:extent cx="2654300" cy="19304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6">
                      <a:clrChange>
                        <a:clrFrom>
                          <a:srgbClr val="FFFFFF"/>
                        </a:clrFrom>
                        <a:clrTo>
                          <a:srgbClr val="FFFFFF">
                            <a:alpha val="0"/>
                          </a:srgbClr>
                        </a:clrTo>
                      </a:clrChange>
                      <a:extLst/>
                    </a:blip>
                    <a:srcRect/>
                    <a:stretch>
                      <a:fillRect/>
                    </a:stretch>
                  </pic:blipFill>
                  <pic:spPr bwMode="auto">
                    <a:xfrm>
                      <a:off x="0" y="0"/>
                      <a:ext cx="2654300" cy="19304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3" w:lineRule="exact"/>
        <w:rPr>
          <w:sz w:val="20"/>
          <w:szCs w:val="20"/>
        </w:rPr>
      </w:pPr>
    </w:p>
    <w:p w:rsidR="00D7340D" w:rsidRDefault="008408E6">
      <w:pPr>
        <w:spacing w:line="214" w:lineRule="auto"/>
        <w:ind w:left="260" w:firstLine="708"/>
        <w:rPr>
          <w:sz w:val="20"/>
          <w:szCs w:val="20"/>
        </w:rPr>
      </w:pPr>
      <w:r>
        <w:rPr>
          <w:rFonts w:eastAsia="Times New Roman"/>
          <w:b/>
          <w:bCs/>
          <w:sz w:val="24"/>
          <w:szCs w:val="24"/>
        </w:rPr>
        <w:t>Sp</w:t>
      </w:r>
      <w:r>
        <w:rPr>
          <w:rFonts w:eastAsia="Times New Roman"/>
          <w:b/>
          <w:bCs/>
          <w:sz w:val="32"/>
          <w:szCs w:val="32"/>
          <w:vertAlign w:val="superscript"/>
        </w:rPr>
        <w:t>2</w:t>
      </w:r>
      <w:r>
        <w:rPr>
          <w:rFonts w:eastAsia="Times New Roman"/>
          <w:b/>
          <w:bCs/>
          <w:sz w:val="24"/>
          <w:szCs w:val="24"/>
        </w:rPr>
        <w:t xml:space="preserve"> – гибридтенуге </w:t>
      </w:r>
      <w:r>
        <w:rPr>
          <w:rFonts w:eastAsia="Times New Roman"/>
          <w:sz w:val="24"/>
          <w:szCs w:val="24"/>
        </w:rPr>
        <w:t>тоқталатын болсақ,</w:t>
      </w:r>
      <w:r>
        <w:rPr>
          <w:rFonts w:eastAsia="Times New Roman"/>
          <w:b/>
          <w:bCs/>
          <w:sz w:val="24"/>
          <w:szCs w:val="24"/>
        </w:rPr>
        <w:t xml:space="preserve"> </w:t>
      </w:r>
      <w:r>
        <w:rPr>
          <w:rFonts w:eastAsia="Times New Roman"/>
          <w:sz w:val="24"/>
          <w:szCs w:val="24"/>
        </w:rPr>
        <w:t>онда</w:t>
      </w:r>
      <w:r>
        <w:rPr>
          <w:rFonts w:eastAsia="Times New Roman"/>
          <w:b/>
          <w:bCs/>
          <w:sz w:val="24"/>
          <w:szCs w:val="24"/>
        </w:rPr>
        <w:t xml:space="preserve"> </w:t>
      </w:r>
      <w:r>
        <w:rPr>
          <w:rFonts w:eastAsia="Times New Roman"/>
          <w:sz w:val="24"/>
          <w:szCs w:val="24"/>
        </w:rPr>
        <w:t>2 s</w:t>
      </w:r>
      <w:r>
        <w:rPr>
          <w:rFonts w:eastAsia="Times New Roman"/>
          <w:b/>
          <w:bCs/>
          <w:sz w:val="24"/>
          <w:szCs w:val="24"/>
        </w:rPr>
        <w:t xml:space="preserve"> </w:t>
      </w:r>
      <w:r>
        <w:rPr>
          <w:rFonts w:eastAsia="Times New Roman"/>
          <w:sz w:val="24"/>
          <w:szCs w:val="24"/>
        </w:rPr>
        <w:t>орбитальдағы электрон</w:t>
      </w:r>
      <w:r>
        <w:rPr>
          <w:rFonts w:eastAsia="Times New Roman"/>
          <w:b/>
          <w:bCs/>
          <w:sz w:val="24"/>
          <w:szCs w:val="24"/>
        </w:rPr>
        <w:t xml:space="preserve"> </w:t>
      </w:r>
      <w:r>
        <w:rPr>
          <w:rFonts w:eastAsia="Times New Roman"/>
          <w:sz w:val="24"/>
          <w:szCs w:val="24"/>
        </w:rPr>
        <w:t>2 p –</w:t>
      </w:r>
      <w:r>
        <w:rPr>
          <w:rFonts w:eastAsia="Times New Roman"/>
          <w:b/>
          <w:bCs/>
          <w:sz w:val="24"/>
          <w:szCs w:val="24"/>
        </w:rPr>
        <w:t xml:space="preserve"> </w:t>
      </w:r>
      <w:r>
        <w:rPr>
          <w:rFonts w:eastAsia="Times New Roman"/>
          <w:sz w:val="24"/>
          <w:szCs w:val="24"/>
        </w:rPr>
        <w:t>орбитальдағы екі электронмен әрекеттеседі. sp</w:t>
      </w:r>
      <w:r>
        <w:rPr>
          <w:rFonts w:eastAsia="Times New Roman"/>
          <w:sz w:val="32"/>
          <w:szCs w:val="32"/>
          <w:vertAlign w:val="superscript"/>
        </w:rPr>
        <w:t>2</w:t>
      </w:r>
      <w:r>
        <w:rPr>
          <w:rFonts w:eastAsia="Times New Roman"/>
          <w:sz w:val="24"/>
          <w:szCs w:val="24"/>
        </w:rPr>
        <w:t xml:space="preserve"> – гибридтену этилен молекуласына тән.</w:t>
      </w:r>
    </w:p>
    <w:p w:rsidR="00D7340D" w:rsidRDefault="008408E6">
      <w:pPr>
        <w:spacing w:line="20" w:lineRule="exact"/>
        <w:rPr>
          <w:sz w:val="20"/>
          <w:szCs w:val="20"/>
        </w:rPr>
      </w:pPr>
      <w:r>
        <w:rPr>
          <w:noProof/>
          <w:sz w:val="20"/>
          <w:szCs w:val="20"/>
        </w:rPr>
        <w:drawing>
          <wp:anchor distT="0" distB="0" distL="114300" distR="114300" simplePos="0" relativeHeight="251637760" behindDoc="1" locked="0" layoutInCell="0" allowOverlap="1">
            <wp:simplePos x="0" y="0"/>
            <wp:positionH relativeFrom="column">
              <wp:posOffset>984885</wp:posOffset>
            </wp:positionH>
            <wp:positionV relativeFrom="paragraph">
              <wp:posOffset>-28575</wp:posOffset>
            </wp:positionV>
            <wp:extent cx="4034790" cy="113601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7">
                      <a:extLst/>
                    </a:blip>
                    <a:srcRect/>
                    <a:stretch>
                      <a:fillRect/>
                    </a:stretch>
                  </pic:blipFill>
                  <pic:spPr bwMode="auto">
                    <a:xfrm>
                      <a:off x="0" y="0"/>
                      <a:ext cx="4034790" cy="113601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4" w:lineRule="exact"/>
        <w:rPr>
          <w:sz w:val="20"/>
          <w:szCs w:val="20"/>
        </w:rPr>
      </w:pPr>
    </w:p>
    <w:tbl>
      <w:tblPr>
        <w:tblW w:w="0" w:type="auto"/>
        <w:tblInd w:w="260" w:type="dxa"/>
        <w:tblLayout w:type="fixed"/>
        <w:tblCellMar>
          <w:left w:w="0" w:type="dxa"/>
          <w:right w:w="0" w:type="dxa"/>
        </w:tblCellMar>
        <w:tblLook w:val="04A0" w:firstRow="1" w:lastRow="0" w:firstColumn="1" w:lastColumn="0" w:noHBand="0" w:noVBand="1"/>
      </w:tblPr>
      <w:tblGrid>
        <w:gridCol w:w="1560"/>
        <w:gridCol w:w="1540"/>
        <w:gridCol w:w="3180"/>
        <w:gridCol w:w="2360"/>
        <w:gridCol w:w="720"/>
      </w:tblGrid>
      <w:tr w:rsidR="00D7340D">
        <w:trPr>
          <w:trHeight w:val="381"/>
        </w:trPr>
        <w:tc>
          <w:tcPr>
            <w:tcW w:w="1560" w:type="dxa"/>
            <w:vAlign w:val="bottom"/>
          </w:tcPr>
          <w:p w:rsidR="00D7340D" w:rsidRDefault="008408E6">
            <w:pPr>
              <w:ind w:left="720"/>
              <w:rPr>
                <w:sz w:val="20"/>
                <w:szCs w:val="20"/>
              </w:rPr>
            </w:pPr>
            <w:r>
              <w:rPr>
                <w:rFonts w:eastAsia="Times New Roman"/>
                <w:sz w:val="24"/>
                <w:szCs w:val="24"/>
              </w:rPr>
              <w:t>C</w:t>
            </w:r>
          </w:p>
        </w:tc>
        <w:tc>
          <w:tcPr>
            <w:tcW w:w="1540" w:type="dxa"/>
            <w:vAlign w:val="bottom"/>
          </w:tcPr>
          <w:p w:rsidR="00D7340D" w:rsidRDefault="00D7340D">
            <w:pPr>
              <w:rPr>
                <w:sz w:val="24"/>
                <w:szCs w:val="24"/>
              </w:rPr>
            </w:pPr>
          </w:p>
        </w:tc>
        <w:tc>
          <w:tcPr>
            <w:tcW w:w="3180" w:type="dxa"/>
            <w:vAlign w:val="bottom"/>
          </w:tcPr>
          <w:p w:rsidR="00D7340D" w:rsidRDefault="008408E6">
            <w:pPr>
              <w:ind w:right="1780"/>
              <w:jc w:val="right"/>
              <w:rPr>
                <w:sz w:val="20"/>
                <w:szCs w:val="20"/>
              </w:rPr>
            </w:pPr>
            <w:r>
              <w:rPr>
                <w:rFonts w:eastAsia="Times New Roman"/>
                <w:sz w:val="24"/>
                <w:szCs w:val="24"/>
              </w:rPr>
              <w:t>C</w:t>
            </w:r>
            <w:r>
              <w:rPr>
                <w:rFonts w:eastAsia="Times New Roman"/>
                <w:sz w:val="32"/>
                <w:szCs w:val="32"/>
                <w:vertAlign w:val="superscript"/>
              </w:rPr>
              <w:t>*</w:t>
            </w:r>
          </w:p>
        </w:tc>
        <w:tc>
          <w:tcPr>
            <w:tcW w:w="2360" w:type="dxa"/>
            <w:vAlign w:val="bottom"/>
          </w:tcPr>
          <w:p w:rsidR="00D7340D" w:rsidRDefault="00D7340D">
            <w:pPr>
              <w:rPr>
                <w:sz w:val="24"/>
                <w:szCs w:val="24"/>
              </w:rPr>
            </w:pPr>
          </w:p>
        </w:tc>
        <w:tc>
          <w:tcPr>
            <w:tcW w:w="720" w:type="dxa"/>
            <w:vAlign w:val="bottom"/>
          </w:tcPr>
          <w:p w:rsidR="00D7340D" w:rsidRDefault="00D7340D">
            <w:pPr>
              <w:rPr>
                <w:sz w:val="24"/>
                <w:szCs w:val="24"/>
              </w:rPr>
            </w:pPr>
          </w:p>
        </w:tc>
      </w:tr>
      <w:tr w:rsidR="00D7340D">
        <w:trPr>
          <w:trHeight w:val="474"/>
        </w:trPr>
        <w:tc>
          <w:tcPr>
            <w:tcW w:w="1560" w:type="dxa"/>
            <w:vAlign w:val="bottom"/>
          </w:tcPr>
          <w:p w:rsidR="00D7340D" w:rsidRDefault="008408E6">
            <w:pPr>
              <w:ind w:left="720"/>
              <w:rPr>
                <w:sz w:val="20"/>
                <w:szCs w:val="20"/>
              </w:rPr>
            </w:pPr>
            <w:r>
              <w:rPr>
                <w:rFonts w:eastAsia="Times New Roman"/>
                <w:sz w:val="24"/>
                <w:szCs w:val="24"/>
              </w:rPr>
              <w:t>С-</w:t>
            </w:r>
          </w:p>
        </w:tc>
        <w:tc>
          <w:tcPr>
            <w:tcW w:w="1540" w:type="dxa"/>
            <w:vAlign w:val="bottom"/>
          </w:tcPr>
          <w:p w:rsidR="00D7340D" w:rsidRDefault="00D7340D">
            <w:pPr>
              <w:rPr>
                <w:sz w:val="24"/>
                <w:szCs w:val="24"/>
              </w:rPr>
            </w:pPr>
          </w:p>
        </w:tc>
        <w:tc>
          <w:tcPr>
            <w:tcW w:w="3180" w:type="dxa"/>
            <w:vAlign w:val="bottom"/>
          </w:tcPr>
          <w:p w:rsidR="00D7340D" w:rsidRDefault="008408E6">
            <w:pPr>
              <w:ind w:right="1440"/>
              <w:jc w:val="right"/>
              <w:rPr>
                <w:sz w:val="20"/>
                <w:szCs w:val="20"/>
              </w:rPr>
            </w:pPr>
            <w:r>
              <w:rPr>
                <w:rFonts w:eastAsia="Times New Roman"/>
                <w:sz w:val="24"/>
                <w:szCs w:val="24"/>
              </w:rPr>
              <w:t>тің</w:t>
            </w:r>
          </w:p>
        </w:tc>
        <w:tc>
          <w:tcPr>
            <w:tcW w:w="2360" w:type="dxa"/>
            <w:vAlign w:val="bottom"/>
          </w:tcPr>
          <w:p w:rsidR="00D7340D" w:rsidRDefault="008408E6">
            <w:pPr>
              <w:ind w:left="1560"/>
              <w:rPr>
                <w:sz w:val="20"/>
                <w:szCs w:val="20"/>
              </w:rPr>
            </w:pPr>
            <w:r>
              <w:rPr>
                <w:rFonts w:eastAsia="Times New Roman"/>
                <w:sz w:val="24"/>
                <w:szCs w:val="24"/>
              </w:rPr>
              <w:t>бір</w:t>
            </w:r>
          </w:p>
        </w:tc>
        <w:tc>
          <w:tcPr>
            <w:tcW w:w="720" w:type="dxa"/>
            <w:vAlign w:val="bottom"/>
          </w:tcPr>
          <w:p w:rsidR="00D7340D" w:rsidRDefault="008408E6">
            <w:pPr>
              <w:jc w:val="right"/>
              <w:rPr>
                <w:sz w:val="20"/>
                <w:szCs w:val="20"/>
              </w:rPr>
            </w:pPr>
            <w:r>
              <w:rPr>
                <w:rFonts w:eastAsia="Times New Roman"/>
                <w:sz w:val="24"/>
                <w:szCs w:val="24"/>
              </w:rPr>
              <w:t>2p</w:t>
            </w:r>
          </w:p>
        </w:tc>
      </w:tr>
      <w:tr w:rsidR="00D7340D">
        <w:trPr>
          <w:trHeight w:val="255"/>
        </w:trPr>
        <w:tc>
          <w:tcPr>
            <w:tcW w:w="1560" w:type="dxa"/>
            <w:vAlign w:val="bottom"/>
          </w:tcPr>
          <w:p w:rsidR="00D7340D" w:rsidRDefault="008408E6">
            <w:pPr>
              <w:spacing w:line="255" w:lineRule="exact"/>
              <w:rPr>
                <w:sz w:val="20"/>
                <w:szCs w:val="20"/>
              </w:rPr>
            </w:pPr>
            <w:r>
              <w:rPr>
                <w:rFonts w:eastAsia="Times New Roman"/>
                <w:sz w:val="24"/>
                <w:szCs w:val="24"/>
              </w:rPr>
              <w:t>орбитальінің</w:t>
            </w:r>
          </w:p>
        </w:tc>
        <w:tc>
          <w:tcPr>
            <w:tcW w:w="1540" w:type="dxa"/>
            <w:vAlign w:val="bottom"/>
          </w:tcPr>
          <w:p w:rsidR="00D7340D" w:rsidRDefault="008408E6">
            <w:pPr>
              <w:spacing w:line="255" w:lineRule="exact"/>
              <w:ind w:left="240"/>
              <w:rPr>
                <w:sz w:val="20"/>
                <w:szCs w:val="20"/>
              </w:rPr>
            </w:pPr>
            <w:r>
              <w:rPr>
                <w:rFonts w:eastAsia="Times New Roman"/>
                <w:sz w:val="24"/>
                <w:szCs w:val="24"/>
              </w:rPr>
              <w:t>электроны</w:t>
            </w:r>
          </w:p>
        </w:tc>
        <w:tc>
          <w:tcPr>
            <w:tcW w:w="3180" w:type="dxa"/>
            <w:vAlign w:val="bottom"/>
          </w:tcPr>
          <w:p w:rsidR="00D7340D" w:rsidRDefault="008408E6">
            <w:pPr>
              <w:spacing w:line="255" w:lineRule="exact"/>
              <w:ind w:right="1440"/>
              <w:jc w:val="right"/>
              <w:rPr>
                <w:sz w:val="20"/>
                <w:szCs w:val="20"/>
              </w:rPr>
            </w:pPr>
            <w:r>
              <w:rPr>
                <w:rFonts w:eastAsia="Times New Roman"/>
                <w:sz w:val="24"/>
                <w:szCs w:val="24"/>
              </w:rPr>
              <w:t>гибридтенуге</w:t>
            </w:r>
          </w:p>
        </w:tc>
        <w:tc>
          <w:tcPr>
            <w:tcW w:w="3080" w:type="dxa"/>
            <w:gridSpan w:val="2"/>
            <w:vAlign w:val="bottom"/>
          </w:tcPr>
          <w:p w:rsidR="00D7340D" w:rsidRDefault="008408E6">
            <w:pPr>
              <w:spacing w:line="255" w:lineRule="exact"/>
              <w:jc w:val="right"/>
              <w:rPr>
                <w:sz w:val="20"/>
                <w:szCs w:val="20"/>
              </w:rPr>
            </w:pPr>
            <w:r>
              <w:rPr>
                <w:rFonts w:eastAsia="Times New Roman"/>
                <w:sz w:val="24"/>
                <w:szCs w:val="24"/>
              </w:rPr>
              <w:t>қатыспайды.</w:t>
            </w:r>
          </w:p>
        </w:tc>
      </w:tr>
    </w:tbl>
    <w:p w:rsidR="00D7340D" w:rsidRDefault="008408E6">
      <w:pPr>
        <w:spacing w:line="212" w:lineRule="auto"/>
        <w:ind w:left="260"/>
        <w:jc w:val="both"/>
        <w:rPr>
          <w:sz w:val="20"/>
          <w:szCs w:val="20"/>
        </w:rPr>
      </w:pPr>
      <w:r>
        <w:rPr>
          <w:rFonts w:eastAsia="Times New Roman"/>
          <w:sz w:val="24"/>
          <w:szCs w:val="24"/>
        </w:rPr>
        <w:t>sp</w:t>
      </w:r>
      <w:r>
        <w:rPr>
          <w:rFonts w:eastAsia="Times New Roman"/>
          <w:sz w:val="32"/>
          <w:szCs w:val="32"/>
          <w:vertAlign w:val="superscript"/>
        </w:rPr>
        <w:t>2</w:t>
      </w:r>
      <w:r>
        <w:rPr>
          <w:rFonts w:eastAsia="Times New Roman"/>
          <w:sz w:val="24"/>
          <w:szCs w:val="24"/>
        </w:rPr>
        <w:t xml:space="preserve"> гибридтену нәтижесінде 3 sp</w:t>
      </w:r>
      <w:r>
        <w:rPr>
          <w:rFonts w:eastAsia="Times New Roman"/>
          <w:sz w:val="32"/>
          <w:szCs w:val="32"/>
          <w:vertAlign w:val="superscript"/>
        </w:rPr>
        <w:t>2</w:t>
      </w:r>
      <w:r>
        <w:rPr>
          <w:rFonts w:eastAsia="Times New Roman"/>
          <w:sz w:val="24"/>
          <w:szCs w:val="24"/>
        </w:rPr>
        <w:t xml:space="preserve"> – гибридтенген орбитальдар пайда болады. Олар этилен молекуласында 120</w:t>
      </w:r>
      <w:r>
        <w:rPr>
          <w:rFonts w:eastAsia="Times New Roman"/>
          <w:sz w:val="32"/>
          <w:szCs w:val="32"/>
          <w:vertAlign w:val="superscript"/>
        </w:rPr>
        <w:t>0</w:t>
      </w:r>
      <w:r>
        <w:rPr>
          <w:rFonts w:eastAsia="Times New Roman"/>
          <w:sz w:val="24"/>
          <w:szCs w:val="24"/>
        </w:rPr>
        <w:t xml:space="preserve"> бұрышында орналасады.</w:t>
      </w:r>
    </w:p>
    <w:p w:rsidR="00D7340D" w:rsidRDefault="00D7340D">
      <w:pPr>
        <w:spacing w:line="189" w:lineRule="exact"/>
        <w:rPr>
          <w:sz w:val="20"/>
          <w:szCs w:val="20"/>
        </w:rPr>
      </w:pPr>
    </w:p>
    <w:p w:rsidR="00D7340D" w:rsidRDefault="008408E6">
      <w:pPr>
        <w:ind w:left="4560"/>
        <w:rPr>
          <w:sz w:val="20"/>
          <w:szCs w:val="20"/>
        </w:rPr>
      </w:pPr>
      <w:r>
        <w:rPr>
          <w:noProof/>
          <w:sz w:val="1"/>
          <w:szCs w:val="1"/>
        </w:rPr>
        <w:drawing>
          <wp:inline distT="0" distB="0" distL="0" distR="0">
            <wp:extent cx="505460" cy="3238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8">
                      <a:extLst/>
                    </a:blip>
                    <a:srcRect/>
                    <a:stretch>
                      <a:fillRect/>
                    </a:stretch>
                  </pic:blipFill>
                  <pic:spPr bwMode="auto">
                    <a:xfrm>
                      <a:off x="0" y="0"/>
                      <a:ext cx="505460" cy="323850"/>
                    </a:xfrm>
                    <a:prstGeom prst="rect">
                      <a:avLst/>
                    </a:prstGeom>
                    <a:noFill/>
                    <a:ln>
                      <a:noFill/>
                    </a:ln>
                  </pic:spPr>
                </pic:pic>
              </a:graphicData>
            </a:graphic>
          </wp:inline>
        </w:drawing>
      </w:r>
      <w:r>
        <w:rPr>
          <w:noProof/>
          <w:sz w:val="1"/>
          <w:szCs w:val="1"/>
        </w:rPr>
        <w:drawing>
          <wp:inline distT="0" distB="0" distL="0" distR="0">
            <wp:extent cx="102235" cy="1651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9">
                      <a:extLst/>
                    </a:blip>
                    <a:srcRect/>
                    <a:stretch>
                      <a:fillRect/>
                    </a:stretch>
                  </pic:blipFill>
                  <pic:spPr bwMode="auto">
                    <a:xfrm>
                      <a:off x="0" y="0"/>
                      <a:ext cx="102235" cy="165100"/>
                    </a:xfrm>
                    <a:prstGeom prst="rect">
                      <a:avLst/>
                    </a:prstGeom>
                    <a:noFill/>
                    <a:ln>
                      <a:noFill/>
                    </a:ln>
                  </pic:spPr>
                </pic:pic>
              </a:graphicData>
            </a:graphic>
          </wp:inline>
        </w:drawing>
      </w:r>
      <w:r>
        <w:rPr>
          <w:rFonts w:ascii="Arial" w:eastAsia="Arial" w:hAnsi="Arial" w:cs="Arial"/>
          <w:sz w:val="28"/>
          <w:szCs w:val="28"/>
        </w:rPr>
        <w:t xml:space="preserve"> 120</w:t>
      </w:r>
      <w:r>
        <w:rPr>
          <w:rFonts w:ascii="Arial" w:eastAsia="Arial" w:hAnsi="Arial" w:cs="Arial"/>
          <w:sz w:val="39"/>
          <w:szCs w:val="39"/>
          <w:vertAlign w:val="superscript"/>
        </w:rPr>
        <w:t>0</w:t>
      </w:r>
    </w:p>
    <w:p w:rsidR="00D7340D" w:rsidRDefault="008408E6">
      <w:pPr>
        <w:spacing w:line="20" w:lineRule="exact"/>
        <w:rPr>
          <w:sz w:val="20"/>
          <w:szCs w:val="20"/>
        </w:rPr>
      </w:pPr>
      <w:r>
        <w:rPr>
          <w:noProof/>
          <w:sz w:val="20"/>
          <w:szCs w:val="20"/>
        </w:rPr>
        <w:drawing>
          <wp:anchor distT="0" distB="0" distL="114300" distR="114300" simplePos="0" relativeHeight="251638784" behindDoc="1" locked="0" layoutInCell="0" allowOverlap="1">
            <wp:simplePos x="0" y="0"/>
            <wp:positionH relativeFrom="column">
              <wp:posOffset>3143250</wp:posOffset>
            </wp:positionH>
            <wp:positionV relativeFrom="paragraph">
              <wp:posOffset>-155575</wp:posOffset>
            </wp:positionV>
            <wp:extent cx="224155" cy="255270"/>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0">
                      <a:extLst/>
                    </a:blip>
                    <a:srcRect/>
                    <a:stretch>
                      <a:fillRect/>
                    </a:stretch>
                  </pic:blipFill>
                  <pic:spPr bwMode="auto">
                    <a:xfrm>
                      <a:off x="0" y="0"/>
                      <a:ext cx="224155" cy="255270"/>
                    </a:xfrm>
                    <a:prstGeom prst="rect">
                      <a:avLst/>
                    </a:prstGeom>
                    <a:noFill/>
                  </pic:spPr>
                </pic:pic>
              </a:graphicData>
            </a:graphic>
          </wp:anchor>
        </w:drawing>
      </w:r>
    </w:p>
    <w:p w:rsidR="00D7340D" w:rsidRDefault="00D7340D">
      <w:pPr>
        <w:spacing w:line="303" w:lineRule="exact"/>
        <w:rPr>
          <w:sz w:val="20"/>
          <w:szCs w:val="20"/>
        </w:rPr>
      </w:pPr>
    </w:p>
    <w:p w:rsidR="00D7340D" w:rsidRDefault="008408E6">
      <w:pPr>
        <w:ind w:left="98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4</w:t>
      </w:r>
      <w:r>
        <w:rPr>
          <w:rFonts w:eastAsia="Times New Roman"/>
          <w:sz w:val="24"/>
          <w:szCs w:val="24"/>
        </w:rPr>
        <w:t xml:space="preserve"> – этилен молекуласы осындай екі фрагменттен тұрады.</w:t>
      </w:r>
    </w:p>
    <w:p w:rsidR="00D7340D" w:rsidRDefault="00D7340D">
      <w:pPr>
        <w:spacing w:line="90" w:lineRule="exact"/>
        <w:rPr>
          <w:sz w:val="20"/>
          <w:szCs w:val="20"/>
        </w:rPr>
      </w:pPr>
    </w:p>
    <w:p w:rsidR="00D7340D" w:rsidRDefault="008408E6">
      <w:pPr>
        <w:numPr>
          <w:ilvl w:val="0"/>
          <w:numId w:val="17"/>
        </w:numPr>
        <w:tabs>
          <w:tab w:val="left" w:pos="4740"/>
        </w:tabs>
        <w:ind w:left="4740" w:hanging="640"/>
        <w:rPr>
          <w:rFonts w:ascii="Arial" w:eastAsia="Arial" w:hAnsi="Arial" w:cs="Arial"/>
          <w:sz w:val="24"/>
          <w:szCs w:val="24"/>
        </w:rPr>
      </w:pPr>
      <w:r>
        <w:rPr>
          <w:rFonts w:ascii="Arial" w:eastAsia="Arial" w:hAnsi="Arial" w:cs="Arial"/>
          <w:noProof/>
          <w:sz w:val="1"/>
          <w:szCs w:val="1"/>
        </w:rPr>
        <w:drawing>
          <wp:inline distT="0" distB="0" distL="0" distR="0">
            <wp:extent cx="182880" cy="2819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1">
                      <a:extLst/>
                    </a:blip>
                    <a:srcRect/>
                    <a:stretch>
                      <a:fillRect/>
                    </a:stretch>
                  </pic:blipFill>
                  <pic:spPr bwMode="auto">
                    <a:xfrm>
                      <a:off x="0" y="0"/>
                      <a:ext cx="182880" cy="281940"/>
                    </a:xfrm>
                    <a:prstGeom prst="rect">
                      <a:avLst/>
                    </a:prstGeom>
                    <a:noFill/>
                    <a:ln>
                      <a:noFill/>
                    </a:ln>
                  </pic:spPr>
                </pic:pic>
              </a:graphicData>
            </a:graphic>
          </wp:inline>
        </w:drawing>
      </w:r>
      <w:r>
        <w:rPr>
          <w:rFonts w:ascii="Symbol" w:eastAsia="Symbol" w:hAnsi="Symbol" w:cs="Symbol"/>
          <w:sz w:val="49"/>
          <w:szCs w:val="49"/>
          <w:vertAlign w:val="subscript"/>
        </w:rPr>
        <w:t></w:t>
      </w:r>
      <w:r>
        <w:rPr>
          <w:rFonts w:ascii="Symbol" w:eastAsia="Symbol" w:hAnsi="Symbol" w:cs="Symbol"/>
          <w:sz w:val="49"/>
          <w:szCs w:val="49"/>
          <w:vertAlign w:val="subscript"/>
        </w:rPr>
        <w:t></w:t>
      </w:r>
      <w:r>
        <w:rPr>
          <w:rFonts w:ascii="Symbol" w:eastAsia="Symbol" w:hAnsi="Symbol" w:cs="Symbol"/>
          <w:sz w:val="49"/>
          <w:szCs w:val="49"/>
          <w:vertAlign w:val="subscript"/>
        </w:rPr>
        <w:t></w:t>
      </w:r>
      <w:r>
        <w:rPr>
          <w:rFonts w:ascii="Arial" w:eastAsia="Arial" w:hAnsi="Arial" w:cs="Arial"/>
          <w:noProof/>
          <w:sz w:val="1"/>
          <w:szCs w:val="1"/>
        </w:rPr>
        <w:drawing>
          <wp:inline distT="0" distB="0" distL="0" distR="0">
            <wp:extent cx="336550" cy="30226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blip>
                    <a:srcRect/>
                    <a:stretch>
                      <a:fillRect/>
                    </a:stretch>
                  </pic:blipFill>
                  <pic:spPr bwMode="auto">
                    <a:xfrm>
                      <a:off x="0" y="0"/>
                      <a:ext cx="336550" cy="302260"/>
                    </a:xfrm>
                    <a:prstGeom prst="rect">
                      <a:avLst/>
                    </a:prstGeom>
                    <a:noFill/>
                    <a:ln>
                      <a:noFill/>
                    </a:ln>
                  </pic:spPr>
                </pic:pic>
              </a:graphicData>
            </a:graphic>
          </wp:inline>
        </w:drawing>
      </w:r>
      <w:r>
        <w:rPr>
          <w:rFonts w:ascii="Arial" w:eastAsia="Arial" w:hAnsi="Arial" w:cs="Arial"/>
          <w:sz w:val="49"/>
          <w:szCs w:val="49"/>
          <w:vertAlign w:val="superscript"/>
        </w:rPr>
        <w:t xml:space="preserve">   H</w:t>
      </w:r>
    </w:p>
    <w:p w:rsidR="00D7340D" w:rsidRDefault="00D7340D">
      <w:pPr>
        <w:spacing w:line="86" w:lineRule="exact"/>
        <w:rPr>
          <w:rFonts w:ascii="Arial" w:eastAsia="Arial" w:hAnsi="Arial" w:cs="Arial"/>
          <w:sz w:val="24"/>
          <w:szCs w:val="24"/>
        </w:rPr>
      </w:pPr>
    </w:p>
    <w:p w:rsidR="00D7340D" w:rsidRDefault="008408E6">
      <w:pPr>
        <w:ind w:left="4100"/>
        <w:rPr>
          <w:rFonts w:ascii="Arial" w:eastAsia="Arial" w:hAnsi="Arial" w:cs="Arial"/>
          <w:sz w:val="24"/>
          <w:szCs w:val="24"/>
        </w:rPr>
      </w:pPr>
      <w:r>
        <w:rPr>
          <w:rFonts w:ascii="Arial" w:eastAsia="Arial" w:hAnsi="Arial" w:cs="Arial"/>
          <w:sz w:val="24"/>
          <w:szCs w:val="24"/>
        </w:rPr>
        <w:t xml:space="preserve">H  </w:t>
      </w:r>
      <w:r>
        <w:rPr>
          <w:rFonts w:ascii="Arial" w:eastAsia="Arial" w:hAnsi="Arial" w:cs="Arial"/>
          <w:noProof/>
          <w:sz w:val="1"/>
          <w:szCs w:val="1"/>
        </w:rPr>
        <w:drawing>
          <wp:inline distT="0" distB="0" distL="0" distR="0">
            <wp:extent cx="348615" cy="29337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blip>
                    <a:srcRect/>
                    <a:stretch>
                      <a:fillRect/>
                    </a:stretch>
                  </pic:blipFill>
                  <pic:spPr bwMode="auto">
                    <a:xfrm>
                      <a:off x="0" y="0"/>
                      <a:ext cx="348615" cy="293370"/>
                    </a:xfrm>
                    <a:prstGeom prst="rect">
                      <a:avLst/>
                    </a:prstGeom>
                    <a:noFill/>
                    <a:ln>
                      <a:noFill/>
                    </a:ln>
                  </pic:spPr>
                </pic:pic>
              </a:graphicData>
            </a:graphic>
          </wp:inline>
        </w:drawing>
      </w:r>
      <w:r>
        <w:rPr>
          <w:rFonts w:ascii="Arial" w:eastAsia="Arial" w:hAnsi="Arial" w:cs="Arial"/>
          <w:noProof/>
          <w:sz w:val="1"/>
          <w:szCs w:val="1"/>
        </w:rPr>
        <w:drawing>
          <wp:inline distT="0" distB="0" distL="0" distR="0">
            <wp:extent cx="502920" cy="28194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blip>
                    <a:srcRect/>
                    <a:stretch>
                      <a:fillRect/>
                    </a:stretch>
                  </pic:blipFill>
                  <pic:spPr bwMode="auto">
                    <a:xfrm>
                      <a:off x="0" y="0"/>
                      <a:ext cx="502920" cy="281940"/>
                    </a:xfrm>
                    <a:prstGeom prst="rect">
                      <a:avLst/>
                    </a:prstGeom>
                    <a:noFill/>
                    <a:ln>
                      <a:noFill/>
                    </a:ln>
                  </pic:spPr>
                </pic:pic>
              </a:graphicData>
            </a:graphic>
          </wp:inline>
        </w:drawing>
      </w:r>
      <w:r>
        <w:rPr>
          <w:rFonts w:ascii="Arial" w:eastAsia="Arial" w:hAnsi="Arial" w:cs="Arial"/>
          <w:noProof/>
          <w:sz w:val="1"/>
          <w:szCs w:val="1"/>
        </w:rPr>
        <w:drawing>
          <wp:inline distT="0" distB="0" distL="0" distR="0">
            <wp:extent cx="421005" cy="29527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blip>
                    <a:srcRect/>
                    <a:stretch>
                      <a:fillRect/>
                    </a:stretch>
                  </pic:blipFill>
                  <pic:spPr bwMode="auto">
                    <a:xfrm>
                      <a:off x="0" y="0"/>
                      <a:ext cx="421005" cy="295275"/>
                    </a:xfrm>
                    <a:prstGeom prst="rect">
                      <a:avLst/>
                    </a:prstGeom>
                    <a:noFill/>
                    <a:ln>
                      <a:noFill/>
                    </a:ln>
                  </pic:spPr>
                </pic:pic>
              </a:graphicData>
            </a:graphic>
          </wp:inline>
        </w:drawing>
      </w:r>
      <w:r>
        <w:rPr>
          <w:rFonts w:ascii="Arial" w:eastAsia="Arial" w:hAnsi="Arial" w:cs="Arial"/>
          <w:sz w:val="24"/>
          <w:szCs w:val="24"/>
        </w:rPr>
        <w:t xml:space="preserve"> H</w:t>
      </w:r>
    </w:p>
    <w:p w:rsidR="00D7340D" w:rsidRDefault="008408E6">
      <w:pPr>
        <w:spacing w:line="20" w:lineRule="exact"/>
        <w:rPr>
          <w:sz w:val="20"/>
          <w:szCs w:val="20"/>
        </w:rPr>
      </w:pPr>
      <w:r>
        <w:rPr>
          <w:noProof/>
          <w:sz w:val="20"/>
          <w:szCs w:val="20"/>
        </w:rPr>
        <w:drawing>
          <wp:anchor distT="0" distB="0" distL="114300" distR="114300" simplePos="0" relativeHeight="251639808" behindDoc="1" locked="0" layoutInCell="0" allowOverlap="1">
            <wp:simplePos x="0" y="0"/>
            <wp:positionH relativeFrom="column">
              <wp:posOffset>2668270</wp:posOffset>
            </wp:positionH>
            <wp:positionV relativeFrom="paragraph">
              <wp:posOffset>-578485</wp:posOffset>
            </wp:positionV>
            <wp:extent cx="1002665" cy="59753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blip>
                    <a:srcRect/>
                    <a:stretch>
                      <a:fillRect/>
                    </a:stretch>
                  </pic:blipFill>
                  <pic:spPr bwMode="auto">
                    <a:xfrm>
                      <a:off x="0" y="0"/>
                      <a:ext cx="1002665" cy="597535"/>
                    </a:xfrm>
                    <a:prstGeom prst="rect">
                      <a:avLst/>
                    </a:prstGeom>
                    <a:noFill/>
                  </pic:spPr>
                </pic:pic>
              </a:graphicData>
            </a:graphic>
          </wp:anchor>
        </w:drawing>
      </w:r>
    </w:p>
    <w:p w:rsidR="00D7340D" w:rsidRDefault="00D7340D">
      <w:pPr>
        <w:spacing w:line="261" w:lineRule="exact"/>
        <w:rPr>
          <w:sz w:val="20"/>
          <w:szCs w:val="20"/>
        </w:rPr>
      </w:pPr>
    </w:p>
    <w:p w:rsidR="00D7340D" w:rsidRDefault="008408E6">
      <w:pPr>
        <w:spacing w:line="238" w:lineRule="auto"/>
        <w:ind w:left="260" w:firstLine="708"/>
        <w:jc w:val="both"/>
        <w:rPr>
          <w:sz w:val="20"/>
          <w:szCs w:val="20"/>
        </w:rPr>
      </w:pPr>
      <w:r>
        <w:rPr>
          <w:rFonts w:eastAsia="Times New Roman"/>
          <w:sz w:val="24"/>
          <w:szCs w:val="24"/>
        </w:rPr>
        <w:t xml:space="preserve">Гибридтенген орбитальдардың бүркесуі </w:t>
      </w:r>
      <w:r>
        <w:rPr>
          <w:rFonts w:ascii="Symbol" w:eastAsia="Symbol" w:hAnsi="Symbol" w:cs="Symbol"/>
          <w:sz w:val="24"/>
          <w:szCs w:val="24"/>
        </w:rPr>
        <w:t></w:t>
      </w:r>
      <w:r>
        <w:rPr>
          <w:rFonts w:eastAsia="Times New Roman"/>
          <w:sz w:val="24"/>
          <w:szCs w:val="24"/>
        </w:rPr>
        <w:t xml:space="preserve">-байланыс (жай байланыс) түзеді. Гибридтенген 2 p-орбитальдар бір-бірімен бүркесіп </w:t>
      </w:r>
      <w:r>
        <w:rPr>
          <w:rFonts w:ascii="Symbol" w:eastAsia="Symbol" w:hAnsi="Symbol" w:cs="Symbol"/>
          <w:sz w:val="24"/>
          <w:szCs w:val="24"/>
        </w:rPr>
        <w:t></w:t>
      </w:r>
      <w:r>
        <w:rPr>
          <w:rFonts w:eastAsia="Times New Roman"/>
          <w:sz w:val="24"/>
          <w:szCs w:val="24"/>
        </w:rPr>
        <w:t>-байланыс түзеді. Сутектің s-электрондары sp-гибридтенген орбитальдармен әрекеттеседі.</w:t>
      </w:r>
    </w:p>
    <w:p w:rsidR="00D7340D" w:rsidRDefault="008408E6">
      <w:pPr>
        <w:spacing w:line="20" w:lineRule="exact"/>
        <w:rPr>
          <w:sz w:val="20"/>
          <w:szCs w:val="20"/>
        </w:rPr>
      </w:pPr>
      <w:r>
        <w:rPr>
          <w:noProof/>
          <w:sz w:val="20"/>
          <w:szCs w:val="20"/>
        </w:rPr>
        <w:drawing>
          <wp:anchor distT="0" distB="0" distL="114300" distR="114300" simplePos="0" relativeHeight="251640832" behindDoc="1" locked="0" layoutInCell="0" allowOverlap="1">
            <wp:simplePos x="0" y="0"/>
            <wp:positionH relativeFrom="column">
              <wp:posOffset>527685</wp:posOffset>
            </wp:positionH>
            <wp:positionV relativeFrom="paragraph">
              <wp:posOffset>7620</wp:posOffset>
            </wp:positionV>
            <wp:extent cx="3708400" cy="115506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blip>
                    <a:srcRect/>
                    <a:stretch>
                      <a:fillRect/>
                    </a:stretch>
                  </pic:blipFill>
                  <pic:spPr bwMode="auto">
                    <a:xfrm>
                      <a:off x="0" y="0"/>
                      <a:ext cx="3708400" cy="1155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7" w:lineRule="exact"/>
        <w:rPr>
          <w:sz w:val="20"/>
          <w:szCs w:val="20"/>
        </w:rPr>
      </w:pPr>
    </w:p>
    <w:p w:rsidR="00D7340D" w:rsidRDefault="008408E6">
      <w:pPr>
        <w:spacing w:line="239" w:lineRule="auto"/>
        <w:ind w:left="260" w:firstLine="708"/>
        <w:rPr>
          <w:sz w:val="20"/>
          <w:szCs w:val="20"/>
        </w:rPr>
      </w:pP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 xml:space="preserve">-байланыстар этилен молекуласында </w:t>
      </w:r>
      <w:r>
        <w:rPr>
          <w:rFonts w:ascii="Symbol" w:eastAsia="Symbol" w:hAnsi="Symbol" w:cs="Symbol"/>
          <w:sz w:val="24"/>
          <w:szCs w:val="24"/>
        </w:rPr>
        <w:t></w:t>
      </w:r>
      <w:r>
        <w:rPr>
          <w:rFonts w:ascii="Symbol" w:eastAsia="Symbol" w:hAnsi="Symbol" w:cs="Symbol"/>
          <w:sz w:val="24"/>
          <w:szCs w:val="24"/>
        </w:rPr>
        <w:t></w:t>
      </w:r>
      <w:r>
        <w:rPr>
          <w:rFonts w:ascii="Symbol" w:eastAsia="Symbol" w:hAnsi="Symbol" w:cs="Symbol"/>
          <w:sz w:val="24"/>
          <w:szCs w:val="24"/>
        </w:rPr>
        <w:t></w:t>
      </w:r>
      <w:r>
        <w:rPr>
          <w:rFonts w:eastAsia="Times New Roman"/>
          <w:sz w:val="24"/>
          <w:szCs w:val="24"/>
        </w:rPr>
        <w:t xml:space="preserve"> байланыс түзеді. </w:t>
      </w:r>
      <w:r>
        <w:rPr>
          <w:rFonts w:eastAsia="Times New Roman"/>
          <w:b/>
          <w:bCs/>
          <w:sz w:val="24"/>
          <w:szCs w:val="24"/>
        </w:rPr>
        <w:t xml:space="preserve">sp-гибридтену </w:t>
      </w:r>
      <w:r>
        <w:rPr>
          <w:rFonts w:eastAsia="Times New Roman"/>
          <w:sz w:val="24"/>
          <w:szCs w:val="24"/>
        </w:rPr>
        <w:t>күйінде</w:t>
      </w:r>
      <w:r>
        <w:rPr>
          <w:rFonts w:eastAsia="Times New Roman"/>
          <w:b/>
          <w:bCs/>
          <w:sz w:val="24"/>
          <w:szCs w:val="24"/>
        </w:rPr>
        <w:t xml:space="preserve"> </w:t>
      </w:r>
      <w:r>
        <w:rPr>
          <w:rFonts w:eastAsia="Times New Roman"/>
          <w:sz w:val="24"/>
          <w:szCs w:val="24"/>
        </w:rPr>
        <w:t>C-тің</w:t>
      </w:r>
      <w:r>
        <w:rPr>
          <w:rFonts w:eastAsia="Times New Roman"/>
          <w:b/>
          <w:bCs/>
          <w:sz w:val="24"/>
          <w:szCs w:val="24"/>
        </w:rPr>
        <w:t xml:space="preserve"> </w:t>
      </w:r>
      <w:r>
        <w:rPr>
          <w:rFonts w:eastAsia="Times New Roman"/>
          <w:sz w:val="24"/>
          <w:szCs w:val="24"/>
        </w:rPr>
        <w:t>s</w:t>
      </w:r>
      <w:r>
        <w:rPr>
          <w:rFonts w:eastAsia="Times New Roman"/>
          <w:b/>
          <w:bCs/>
          <w:sz w:val="24"/>
          <w:szCs w:val="24"/>
        </w:rPr>
        <w:t xml:space="preserve"> </w:t>
      </w:r>
      <w:r>
        <w:rPr>
          <w:rFonts w:eastAsia="Times New Roman"/>
          <w:sz w:val="24"/>
          <w:szCs w:val="24"/>
        </w:rPr>
        <w:t>орбиталіндегі электрон бір</w:t>
      </w:r>
      <w:r>
        <w:rPr>
          <w:rFonts w:eastAsia="Times New Roman"/>
          <w:b/>
          <w:bCs/>
          <w:sz w:val="24"/>
          <w:szCs w:val="24"/>
        </w:rPr>
        <w:t xml:space="preserve"> </w:t>
      </w:r>
      <w:r>
        <w:rPr>
          <w:rFonts w:eastAsia="Times New Roman"/>
          <w:sz w:val="24"/>
          <w:szCs w:val="24"/>
        </w:rPr>
        <w:t>2 s-</w:t>
      </w:r>
      <w:r>
        <w:rPr>
          <w:rFonts w:eastAsia="Times New Roman"/>
          <w:b/>
          <w:bCs/>
          <w:sz w:val="24"/>
          <w:szCs w:val="24"/>
        </w:rPr>
        <w:t xml:space="preserve"> </w:t>
      </w:r>
      <w:r>
        <w:rPr>
          <w:rFonts w:eastAsia="Times New Roman"/>
          <w:sz w:val="24"/>
          <w:szCs w:val="24"/>
        </w:rPr>
        <w:t>орбиталімен әрекеттесіп,</w:t>
      </w:r>
      <w:r>
        <w:rPr>
          <w:rFonts w:eastAsia="Times New Roman"/>
          <w:b/>
          <w:bCs/>
          <w:sz w:val="24"/>
          <w:szCs w:val="24"/>
        </w:rPr>
        <w:t xml:space="preserve"> </w:t>
      </w:r>
      <w:r>
        <w:rPr>
          <w:rFonts w:eastAsia="Times New Roman"/>
          <w:sz w:val="24"/>
          <w:szCs w:val="24"/>
        </w:rPr>
        <w:t>қалған екі 2 p-орбитальдар бір-бірімен әрекеттесіп 2</w:t>
      </w:r>
      <w:r>
        <w:rPr>
          <w:rFonts w:ascii="Symbol" w:eastAsia="Symbol" w:hAnsi="Symbol" w:cs="Symbol"/>
          <w:sz w:val="24"/>
          <w:szCs w:val="24"/>
        </w:rPr>
        <w:t></w:t>
      </w:r>
      <w:r>
        <w:rPr>
          <w:rFonts w:eastAsia="Times New Roman"/>
          <w:sz w:val="24"/>
          <w:szCs w:val="24"/>
        </w:rPr>
        <w:t xml:space="preserve">-байланыс түзеді. Мұндай әрекеттесулер ацетиленде үш байланыс құрайды. (1 </w:t>
      </w:r>
      <w:r>
        <w:rPr>
          <w:rFonts w:ascii="Symbol" w:eastAsia="Symbol" w:hAnsi="Symbol" w:cs="Symbol"/>
          <w:sz w:val="24"/>
          <w:szCs w:val="24"/>
        </w:rPr>
        <w:t></w:t>
      </w:r>
      <w:r>
        <w:rPr>
          <w:rFonts w:eastAsia="Times New Roman"/>
          <w:sz w:val="24"/>
          <w:szCs w:val="24"/>
        </w:rPr>
        <w:t xml:space="preserve">- және 2 </w:t>
      </w:r>
      <w:r>
        <w:rPr>
          <w:rFonts w:ascii="Symbol" w:eastAsia="Symbol" w:hAnsi="Symbol" w:cs="Symbol"/>
          <w:sz w:val="24"/>
          <w:szCs w:val="24"/>
        </w:rPr>
        <w:t></w:t>
      </w:r>
      <w:r>
        <w:rPr>
          <w:rFonts w:eastAsia="Times New Roman"/>
          <w:sz w:val="24"/>
          <w:szCs w:val="24"/>
        </w:rPr>
        <w:t>-байланыс).</w:t>
      </w:r>
    </w:p>
    <w:p w:rsidR="00D7340D" w:rsidRDefault="008408E6">
      <w:pPr>
        <w:tabs>
          <w:tab w:val="left" w:pos="4940"/>
        </w:tabs>
        <w:spacing w:line="211" w:lineRule="auto"/>
        <w:ind w:left="1040"/>
        <w:rPr>
          <w:sz w:val="20"/>
          <w:szCs w:val="20"/>
        </w:rPr>
      </w:pPr>
      <w:r>
        <w:rPr>
          <w:rFonts w:eastAsia="Times New Roman"/>
          <w:sz w:val="24"/>
          <w:szCs w:val="24"/>
        </w:rPr>
        <w:t xml:space="preserve">СН </w:t>
      </w:r>
      <w:r>
        <w:rPr>
          <w:rFonts w:ascii="Symbol" w:eastAsia="Symbol" w:hAnsi="Symbol" w:cs="Symbol"/>
          <w:sz w:val="24"/>
          <w:szCs w:val="24"/>
        </w:rPr>
        <w:t></w:t>
      </w:r>
      <w:r>
        <w:rPr>
          <w:rFonts w:eastAsia="Times New Roman"/>
          <w:sz w:val="24"/>
          <w:szCs w:val="24"/>
        </w:rPr>
        <w:t xml:space="preserve"> СН</w:t>
      </w:r>
      <w:r>
        <w:rPr>
          <w:sz w:val="20"/>
          <w:szCs w:val="20"/>
        </w:rPr>
        <w:tab/>
      </w:r>
      <w:r>
        <w:rPr>
          <w:rFonts w:ascii="Symbol" w:eastAsia="Symbol" w:hAnsi="Symbol" w:cs="Symbol"/>
        </w:rPr>
        <w:t></w:t>
      </w:r>
      <w:r>
        <w:rPr>
          <w:rFonts w:ascii="Symbol" w:eastAsia="Symbol" w:hAnsi="Symbol" w:cs="Symbol"/>
          <w:sz w:val="15"/>
          <w:szCs w:val="15"/>
        </w:rPr>
        <w:t></w:t>
      </w:r>
      <w:r>
        <w:rPr>
          <w:rFonts w:eastAsia="Times New Roman"/>
          <w:sz w:val="29"/>
          <w:szCs w:val="29"/>
          <w:vertAlign w:val="subscript"/>
        </w:rPr>
        <w:t>-байл.</w:t>
      </w:r>
      <w:r>
        <w:rPr>
          <w:rFonts w:ascii="Symbol" w:eastAsia="Symbol" w:hAnsi="Symbol" w:cs="Symbol"/>
        </w:rPr>
        <w:t></w:t>
      </w:r>
      <w:r>
        <w:rPr>
          <w:rFonts w:ascii="Symbol" w:eastAsia="Symbol" w:hAnsi="Symbol" w:cs="Symbol"/>
        </w:rPr>
        <w:t></w:t>
      </w:r>
      <w:r>
        <w:rPr>
          <w:rFonts w:eastAsia="Times New Roman"/>
        </w:rPr>
        <w:t>53</w:t>
      </w:r>
      <w:r>
        <w:rPr>
          <w:rFonts w:ascii="Symbol" w:eastAsia="Symbol" w:hAnsi="Symbol" w:cs="Symbol"/>
        </w:rPr>
        <w:t></w:t>
      </w:r>
      <w:r>
        <w:rPr>
          <w:rFonts w:eastAsia="Times New Roman"/>
        </w:rPr>
        <w:t>ккал/моль</w:t>
      </w:r>
    </w:p>
    <w:p w:rsidR="00D7340D" w:rsidRDefault="00D7340D">
      <w:pPr>
        <w:sectPr w:rsidR="00D7340D">
          <w:pgSz w:w="11900" w:h="16838"/>
          <w:pgMar w:top="1440"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41856" behindDoc="1" locked="0" layoutInCell="0" allowOverlap="1">
            <wp:simplePos x="0" y="0"/>
            <wp:positionH relativeFrom="page">
              <wp:posOffset>2127885</wp:posOffset>
            </wp:positionH>
            <wp:positionV relativeFrom="page">
              <wp:posOffset>720090</wp:posOffset>
            </wp:positionV>
            <wp:extent cx="2527300" cy="635000"/>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clrChange>
                        <a:clrFrom>
                          <a:srgbClr val="FFFFFF"/>
                        </a:clrFrom>
                        <a:clrTo>
                          <a:srgbClr val="FFFFFF">
                            <a:alpha val="0"/>
                          </a:srgbClr>
                        </a:clrTo>
                      </a:clrChange>
                      <a:extLst/>
                    </a:blip>
                    <a:srcRect/>
                    <a:stretch>
                      <a:fillRect/>
                    </a:stretch>
                  </pic:blipFill>
                  <pic:spPr bwMode="auto">
                    <a:xfrm>
                      <a:off x="0" y="0"/>
                      <a:ext cx="2527300" cy="6350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1" w:lineRule="exact"/>
        <w:rPr>
          <w:sz w:val="20"/>
          <w:szCs w:val="20"/>
        </w:rPr>
      </w:pPr>
    </w:p>
    <w:p w:rsidR="00D7340D" w:rsidRDefault="008408E6">
      <w:pPr>
        <w:ind w:left="2100"/>
        <w:rPr>
          <w:sz w:val="20"/>
          <w:szCs w:val="20"/>
        </w:rPr>
      </w:pPr>
      <w:r>
        <w:rPr>
          <w:rFonts w:eastAsia="Times New Roman"/>
          <w:b/>
          <w:bCs/>
          <w:sz w:val="24"/>
          <w:szCs w:val="24"/>
        </w:rPr>
        <w:t>Органикалық химиядағы электрондық эффектілер.</w:t>
      </w:r>
    </w:p>
    <w:p w:rsidR="00D7340D" w:rsidRDefault="00D7340D">
      <w:pPr>
        <w:spacing w:line="276" w:lineRule="exact"/>
        <w:rPr>
          <w:sz w:val="20"/>
          <w:szCs w:val="20"/>
        </w:rPr>
      </w:pPr>
    </w:p>
    <w:p w:rsidR="00D7340D" w:rsidRDefault="008408E6">
      <w:pPr>
        <w:ind w:left="800"/>
        <w:rPr>
          <w:sz w:val="20"/>
          <w:szCs w:val="20"/>
        </w:rPr>
      </w:pPr>
      <w:r>
        <w:rPr>
          <w:rFonts w:eastAsia="Times New Roman"/>
          <w:b/>
          <w:bCs/>
          <w:sz w:val="24"/>
          <w:szCs w:val="24"/>
        </w:rPr>
        <w:t>Жоспары:</w:t>
      </w:r>
    </w:p>
    <w:p w:rsidR="00D7340D" w:rsidRDefault="008408E6">
      <w:pPr>
        <w:numPr>
          <w:ilvl w:val="0"/>
          <w:numId w:val="18"/>
        </w:numPr>
        <w:tabs>
          <w:tab w:val="left" w:pos="1160"/>
        </w:tabs>
        <w:spacing w:line="235" w:lineRule="auto"/>
        <w:ind w:left="1160" w:hanging="358"/>
        <w:rPr>
          <w:rFonts w:eastAsia="Times New Roman"/>
          <w:b/>
          <w:bCs/>
          <w:sz w:val="24"/>
          <w:szCs w:val="24"/>
        </w:rPr>
      </w:pPr>
      <w:r>
        <w:rPr>
          <w:rFonts w:eastAsia="Times New Roman"/>
          <w:sz w:val="24"/>
          <w:szCs w:val="24"/>
        </w:rPr>
        <w:t>Коваленттік байланыстың полярлығы.</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Индуктивтік және мезомерлік эффектілер.</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Коваленттік байланыстың гомолиттік және гетеролиттік үзілуі.</w:t>
      </w:r>
    </w:p>
    <w:p w:rsidR="00D7340D" w:rsidRDefault="008408E6">
      <w:pPr>
        <w:numPr>
          <w:ilvl w:val="0"/>
          <w:numId w:val="18"/>
        </w:numPr>
        <w:tabs>
          <w:tab w:val="left" w:pos="1160"/>
        </w:tabs>
        <w:ind w:left="1160" w:hanging="358"/>
        <w:rPr>
          <w:rFonts w:eastAsia="Times New Roman"/>
          <w:b/>
          <w:bCs/>
          <w:sz w:val="24"/>
          <w:szCs w:val="24"/>
        </w:rPr>
      </w:pPr>
      <w:r>
        <w:rPr>
          <w:rFonts w:eastAsia="Times New Roman"/>
          <w:sz w:val="24"/>
          <w:szCs w:val="24"/>
        </w:rPr>
        <w:t>Электрофильдік және нуклеофильдік реагенттер.</w:t>
      </w:r>
    </w:p>
    <w:p w:rsidR="00D7340D" w:rsidRDefault="00D7340D">
      <w:pPr>
        <w:spacing w:line="12" w:lineRule="exact"/>
        <w:rPr>
          <w:sz w:val="20"/>
          <w:szCs w:val="20"/>
        </w:rPr>
      </w:pPr>
    </w:p>
    <w:p w:rsidR="00D7340D" w:rsidRDefault="008408E6">
      <w:pPr>
        <w:numPr>
          <w:ilvl w:val="1"/>
          <w:numId w:val="19"/>
        </w:numPr>
        <w:tabs>
          <w:tab w:val="left" w:pos="1160"/>
        </w:tabs>
        <w:spacing w:line="234" w:lineRule="auto"/>
        <w:ind w:left="260" w:firstLine="542"/>
        <w:jc w:val="both"/>
        <w:rPr>
          <w:rFonts w:eastAsia="Times New Roman"/>
          <w:sz w:val="24"/>
          <w:szCs w:val="24"/>
        </w:rPr>
      </w:pPr>
      <w:r>
        <w:rPr>
          <w:rFonts w:eastAsia="Times New Roman"/>
          <w:sz w:val="24"/>
          <w:szCs w:val="24"/>
        </w:rPr>
        <w:t>Коваленттік байланыс қасиеттері ұқсас немесе бірдей электрондар арасында пайда болады дегенбіз. Егер бірдей атомдар арасында пайда болса, мысалы, Н : Н, : :: :,</w:t>
      </w:r>
    </w:p>
    <w:p w:rsidR="00D7340D" w:rsidRDefault="00D7340D">
      <w:pPr>
        <w:spacing w:line="14" w:lineRule="exact"/>
        <w:rPr>
          <w:rFonts w:eastAsia="Times New Roman"/>
          <w:sz w:val="24"/>
          <w:szCs w:val="24"/>
        </w:rPr>
      </w:pPr>
    </w:p>
    <w:p w:rsidR="00D7340D" w:rsidRDefault="008408E6">
      <w:pPr>
        <w:numPr>
          <w:ilvl w:val="0"/>
          <w:numId w:val="19"/>
        </w:numPr>
        <w:tabs>
          <w:tab w:val="left" w:pos="500"/>
        </w:tabs>
        <w:spacing w:line="236" w:lineRule="auto"/>
        <w:ind w:left="260" w:firstLine="2"/>
        <w:jc w:val="both"/>
        <w:rPr>
          <w:rFonts w:eastAsia="Times New Roman"/>
          <w:sz w:val="24"/>
          <w:szCs w:val="24"/>
        </w:rPr>
      </w:pPr>
      <w:r>
        <w:rPr>
          <w:rFonts w:eastAsia="Times New Roman"/>
          <w:sz w:val="24"/>
          <w:szCs w:val="24"/>
        </w:rPr>
        <w:t>:: :, онда ортақ электрон жұптары екі атомға бірдей, яғни екі атомды да бірдей айналып жүреді. Яғни коваленттік байланыс полярсыз. Ал егер атомдар әр түрлі болса, электрон жұбы электртерістілігі жоғары атомға қарай ығысады.</w:t>
      </w:r>
    </w:p>
    <w:p w:rsidR="00D7340D" w:rsidRDefault="00D7340D">
      <w:pPr>
        <w:spacing w:line="13" w:lineRule="exact"/>
        <w:rPr>
          <w:rFonts w:eastAsia="Times New Roman"/>
          <w:sz w:val="24"/>
          <w:szCs w:val="24"/>
        </w:rPr>
      </w:pPr>
    </w:p>
    <w:p w:rsidR="00D7340D" w:rsidRDefault="008408E6">
      <w:pPr>
        <w:spacing w:line="234" w:lineRule="auto"/>
        <w:ind w:left="260" w:firstLine="600"/>
        <w:rPr>
          <w:rFonts w:eastAsia="Times New Roman"/>
          <w:sz w:val="24"/>
          <w:szCs w:val="24"/>
        </w:rPr>
      </w:pPr>
      <w:r>
        <w:rPr>
          <w:rFonts w:eastAsia="Times New Roman"/>
          <w:sz w:val="24"/>
          <w:szCs w:val="24"/>
        </w:rPr>
        <w:t>Электртерістік – атомның өзіне басқа элемент атомының электрондарын тартып алу қабілеті.</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42880" behindDoc="1" locked="0" layoutInCell="0" allowOverlap="1">
            <wp:simplePos x="0" y="0"/>
            <wp:positionH relativeFrom="column">
              <wp:posOffset>1480185</wp:posOffset>
            </wp:positionH>
            <wp:positionV relativeFrom="paragraph">
              <wp:posOffset>5715</wp:posOffset>
            </wp:positionV>
            <wp:extent cx="2133600" cy="495300"/>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9">
                      <a:extLst/>
                    </a:blip>
                    <a:srcRect/>
                    <a:stretch>
                      <a:fillRect/>
                    </a:stretch>
                  </pic:blipFill>
                  <pic:spPr bwMode="auto">
                    <a:xfrm>
                      <a:off x="0" y="0"/>
                      <a:ext cx="2133600" cy="495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ind w:left="6420"/>
        <w:rPr>
          <w:sz w:val="20"/>
          <w:szCs w:val="20"/>
        </w:rPr>
      </w:pPr>
      <w:r>
        <w:rPr>
          <w:rFonts w:eastAsia="Times New Roman"/>
          <w:sz w:val="24"/>
          <w:szCs w:val="24"/>
        </w:rPr>
        <w:t>т.с.с.</w:t>
      </w:r>
    </w:p>
    <w:p w:rsidR="00D7340D" w:rsidRDefault="008408E6">
      <w:pPr>
        <w:ind w:left="800"/>
        <w:rPr>
          <w:sz w:val="20"/>
          <w:szCs w:val="20"/>
        </w:rPr>
      </w:pPr>
      <w:r>
        <w:rPr>
          <w:rFonts w:eastAsia="Times New Roman"/>
          <w:sz w:val="24"/>
          <w:szCs w:val="24"/>
        </w:rPr>
        <w:t>Бұл жағдайда, полярлы коваленттік байланыс дейміз.</w:t>
      </w:r>
    </w:p>
    <w:p w:rsidR="00D7340D" w:rsidRDefault="008408E6">
      <w:pPr>
        <w:ind w:left="800"/>
        <w:rPr>
          <w:sz w:val="20"/>
          <w:szCs w:val="20"/>
        </w:rPr>
      </w:pPr>
      <w:r>
        <w:rPr>
          <w:rFonts w:eastAsia="Times New Roman"/>
          <w:sz w:val="24"/>
          <w:szCs w:val="24"/>
        </w:rPr>
        <w:t>Иондық байланыс , полярлы коваленттік байланыстың шеткі түрі деп айтуға болады.</w:t>
      </w:r>
    </w:p>
    <w:p w:rsidR="00D7340D" w:rsidRDefault="008408E6">
      <w:pPr>
        <w:spacing w:line="20" w:lineRule="exact"/>
        <w:rPr>
          <w:sz w:val="20"/>
          <w:szCs w:val="20"/>
        </w:rPr>
      </w:pPr>
      <w:r>
        <w:rPr>
          <w:noProof/>
          <w:sz w:val="20"/>
          <w:szCs w:val="20"/>
        </w:rPr>
        <w:drawing>
          <wp:anchor distT="0" distB="0" distL="114300" distR="114300" simplePos="0" relativeHeight="251643904" behindDoc="1" locked="0" layoutInCell="0" allowOverlap="1">
            <wp:simplePos x="0" y="0"/>
            <wp:positionH relativeFrom="column">
              <wp:posOffset>1518285</wp:posOffset>
            </wp:positionH>
            <wp:positionV relativeFrom="paragraph">
              <wp:posOffset>5715</wp:posOffset>
            </wp:positionV>
            <wp:extent cx="838200" cy="328930"/>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0">
                      <a:extLst/>
                    </a:blip>
                    <a:srcRect/>
                    <a:stretch>
                      <a:fillRect/>
                    </a:stretch>
                  </pic:blipFill>
                  <pic:spPr bwMode="auto">
                    <a:xfrm>
                      <a:off x="0" y="0"/>
                      <a:ext cx="838200" cy="3289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11" w:lineRule="exact"/>
        <w:rPr>
          <w:sz w:val="20"/>
          <w:szCs w:val="20"/>
        </w:rPr>
      </w:pPr>
    </w:p>
    <w:p w:rsidR="00D7340D" w:rsidRDefault="008408E6">
      <w:pPr>
        <w:numPr>
          <w:ilvl w:val="0"/>
          <w:numId w:val="20"/>
        </w:numPr>
        <w:tabs>
          <w:tab w:val="left" w:pos="1160"/>
        </w:tabs>
        <w:spacing w:line="219" w:lineRule="auto"/>
        <w:ind w:left="260" w:firstLine="542"/>
        <w:jc w:val="both"/>
        <w:rPr>
          <w:rFonts w:eastAsia="Times New Roman"/>
          <w:sz w:val="24"/>
          <w:szCs w:val="24"/>
        </w:rPr>
      </w:pPr>
      <w:r>
        <w:rPr>
          <w:rFonts w:eastAsia="Times New Roman"/>
          <w:sz w:val="24"/>
          <w:szCs w:val="24"/>
        </w:rPr>
        <w:t>Электрон жұбы әрдайым электртерістігі жоғары элементке қарай ығысатынын білеміз. Мысалы, СН</w:t>
      </w:r>
      <w:r>
        <w:rPr>
          <w:rFonts w:eastAsia="Times New Roman"/>
          <w:sz w:val="32"/>
          <w:szCs w:val="32"/>
          <w:vertAlign w:val="subscript"/>
        </w:rPr>
        <w:t>3</w:t>
      </w:r>
      <w:r>
        <w:rPr>
          <w:rFonts w:eastAsia="Times New Roman"/>
          <w:sz w:val="32"/>
          <w:szCs w:val="32"/>
          <w:vertAlign w:val="superscript"/>
        </w:rPr>
        <w:t>+</w:t>
      </w:r>
      <w:r>
        <w:rPr>
          <w:rFonts w:eastAsia="Times New Roman"/>
          <w:sz w:val="24"/>
          <w:szCs w:val="24"/>
        </w:rPr>
        <w:t>:Cl</w:t>
      </w:r>
      <w:r>
        <w:rPr>
          <w:rFonts w:eastAsia="Times New Roman"/>
          <w:sz w:val="32"/>
          <w:szCs w:val="32"/>
          <w:vertAlign w:val="superscript"/>
        </w:rPr>
        <w:t>δ-</w:t>
      </w:r>
      <w:r>
        <w:rPr>
          <w:rFonts w:eastAsia="Times New Roman"/>
          <w:sz w:val="24"/>
          <w:szCs w:val="24"/>
        </w:rPr>
        <w:t xml:space="preserve"> электрон жұбы Сl-ға ығысақан. Егер Сl-мен байланысқан С-атомы бсқа да С-атомдарымен байланысқанболса, электрон жұбының ығысуы тізбек бойында мына бағытта жүреді.</w:t>
      </w:r>
    </w:p>
    <w:p w:rsidR="00D7340D" w:rsidRDefault="00D7340D">
      <w:pPr>
        <w:spacing w:line="1" w:lineRule="exact"/>
        <w:rPr>
          <w:sz w:val="20"/>
          <w:szCs w:val="20"/>
        </w:rPr>
      </w:pPr>
    </w:p>
    <w:p w:rsidR="00D7340D" w:rsidRDefault="008408E6">
      <w:pPr>
        <w:tabs>
          <w:tab w:val="left" w:pos="1260"/>
          <w:tab w:val="left" w:pos="1840"/>
          <w:tab w:val="left" w:pos="2440"/>
        </w:tabs>
        <w:ind w:left="680"/>
        <w:rPr>
          <w:sz w:val="20"/>
          <w:szCs w:val="20"/>
        </w:rPr>
      </w:pP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p>
    <w:p w:rsidR="00D7340D" w:rsidRDefault="008408E6">
      <w:pPr>
        <w:tabs>
          <w:tab w:val="left" w:pos="1300"/>
          <w:tab w:val="left" w:pos="1920"/>
          <w:tab w:val="left" w:pos="2500"/>
        </w:tabs>
        <w:ind w:left="740"/>
        <w:rPr>
          <w:sz w:val="20"/>
          <w:szCs w:val="20"/>
        </w:rPr>
      </w:pP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p>
    <w:p w:rsidR="00D7340D" w:rsidRDefault="008408E6">
      <w:pPr>
        <w:spacing w:line="197" w:lineRule="auto"/>
        <w:ind w:left="260"/>
        <w:rPr>
          <w:sz w:val="20"/>
          <w:szCs w:val="20"/>
        </w:rPr>
      </w:pPr>
      <w:r>
        <w:rPr>
          <w:rFonts w:eastAsia="Times New Roman"/>
          <w:sz w:val="24"/>
          <w:szCs w:val="24"/>
        </w:rPr>
        <w:t>Н – С</w:t>
      </w:r>
      <w:r>
        <w:rPr>
          <w:rFonts w:eastAsia="Times New Roman"/>
          <w:sz w:val="32"/>
          <w:szCs w:val="32"/>
          <w:vertAlign w:val="superscript"/>
        </w:rPr>
        <w:t>4</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3</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2</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w:t>
      </w:r>
      <w:r>
        <w:rPr>
          <w:rFonts w:eastAsia="Times New Roman"/>
          <w:sz w:val="32"/>
          <w:szCs w:val="32"/>
          <w:vertAlign w:val="superscript"/>
        </w:rPr>
        <w:t>1</w:t>
      </w:r>
      <w:r>
        <w:rPr>
          <w:rFonts w:eastAsia="Times New Roman"/>
          <w:sz w:val="24"/>
          <w:szCs w:val="24"/>
        </w:rPr>
        <w:t xml:space="preserve"> </w:t>
      </w:r>
      <w:r>
        <w:rPr>
          <w:rFonts w:ascii="Symbol" w:eastAsia="Symbol" w:hAnsi="Symbol" w:cs="Symbol"/>
          <w:b/>
          <w:bCs/>
          <w:sz w:val="24"/>
          <w:szCs w:val="24"/>
        </w:rPr>
        <w:t></w:t>
      </w:r>
      <w:r>
        <w:rPr>
          <w:rFonts w:eastAsia="Times New Roman"/>
          <w:sz w:val="24"/>
          <w:szCs w:val="24"/>
        </w:rPr>
        <w:t xml:space="preserve"> Сl</w:t>
      </w:r>
    </w:p>
    <w:p w:rsidR="00D7340D" w:rsidRDefault="008408E6">
      <w:pPr>
        <w:tabs>
          <w:tab w:val="left" w:pos="1300"/>
          <w:tab w:val="left" w:pos="1920"/>
          <w:tab w:val="left" w:pos="2500"/>
        </w:tabs>
        <w:spacing w:line="238" w:lineRule="auto"/>
        <w:ind w:left="740"/>
        <w:rPr>
          <w:sz w:val="20"/>
          <w:szCs w:val="20"/>
        </w:rPr>
      </w:pP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r>
        <w:rPr>
          <w:sz w:val="20"/>
          <w:szCs w:val="20"/>
        </w:rPr>
        <w:tab/>
      </w:r>
      <w:r>
        <w:rPr>
          <w:rFonts w:ascii="Symbol" w:eastAsia="Symbol" w:hAnsi="Symbol" w:cs="Symbol"/>
          <w:sz w:val="24"/>
          <w:szCs w:val="24"/>
        </w:rPr>
        <w:t></w:t>
      </w:r>
    </w:p>
    <w:p w:rsidR="00D7340D" w:rsidRDefault="008408E6">
      <w:pPr>
        <w:tabs>
          <w:tab w:val="left" w:pos="1380"/>
          <w:tab w:val="left" w:pos="1960"/>
          <w:tab w:val="left" w:pos="2560"/>
        </w:tabs>
        <w:spacing w:line="236" w:lineRule="auto"/>
        <w:ind w:left="800"/>
        <w:rPr>
          <w:sz w:val="20"/>
          <w:szCs w:val="20"/>
        </w:rPr>
      </w:pP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r>
        <w:rPr>
          <w:sz w:val="20"/>
          <w:szCs w:val="20"/>
        </w:rPr>
        <w:tab/>
      </w:r>
      <w:r>
        <w:rPr>
          <w:rFonts w:eastAsia="Times New Roman"/>
          <w:sz w:val="24"/>
          <w:szCs w:val="24"/>
        </w:rPr>
        <w:t>Н</w:t>
      </w:r>
    </w:p>
    <w:p w:rsidR="00D7340D" w:rsidRDefault="00D7340D">
      <w:pPr>
        <w:spacing w:line="13"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Бірақ электеріс атомның әсері өзінен алыстаған сайын өшеді. Бұл жағдайда Сl-дың әсері 2-С-атомынан кейін мардымсыз, яғни онша білінбейді.</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 xml:space="preserve">Электртерістігі жоғары атомның σ-электрон жұбын өзіне ығыстыру қабілеті </w:t>
      </w:r>
      <w:r>
        <w:rPr>
          <w:rFonts w:eastAsia="Times New Roman"/>
          <w:sz w:val="24"/>
          <w:szCs w:val="24"/>
          <w:u w:val="single"/>
        </w:rPr>
        <w:t>индуктивтік эффект</w:t>
      </w:r>
      <w:r>
        <w:rPr>
          <w:rFonts w:eastAsia="Times New Roman"/>
          <w:sz w:val="24"/>
          <w:szCs w:val="24"/>
        </w:rPr>
        <w:t xml:space="preserve"> деп аталады. Индуктивтік эффект оң (+) және теріс (-) болады.</w:t>
      </w:r>
    </w:p>
    <w:p w:rsidR="00D7340D" w:rsidRDefault="00D7340D">
      <w:pPr>
        <w:spacing w:line="14" w:lineRule="exact"/>
        <w:rPr>
          <w:sz w:val="20"/>
          <w:szCs w:val="20"/>
        </w:rPr>
      </w:pPr>
    </w:p>
    <w:p w:rsidR="00D7340D" w:rsidRDefault="008408E6">
      <w:pPr>
        <w:numPr>
          <w:ilvl w:val="0"/>
          <w:numId w:val="21"/>
        </w:numPr>
        <w:tabs>
          <w:tab w:val="left" w:pos="1177"/>
        </w:tabs>
        <w:spacing w:line="234" w:lineRule="auto"/>
        <w:ind w:left="260" w:right="20" w:firstLine="542"/>
        <w:rPr>
          <w:rFonts w:eastAsia="Times New Roman"/>
          <w:sz w:val="24"/>
          <w:szCs w:val="24"/>
        </w:rPr>
      </w:pPr>
      <w:r>
        <w:rPr>
          <w:rFonts w:eastAsia="Times New Roman"/>
          <w:sz w:val="24"/>
          <w:szCs w:val="24"/>
        </w:rPr>
        <w:t>оң. Егер атом электрон жұбын өзінен ығыстыратын, яғни итеретін болса, ол (+) оң индуктивтік эффект деп аталады. (+J)</w:t>
      </w:r>
    </w:p>
    <w:p w:rsidR="00D7340D" w:rsidRDefault="00D7340D">
      <w:pPr>
        <w:spacing w:line="13" w:lineRule="exact"/>
        <w:rPr>
          <w:rFonts w:eastAsia="Times New Roman"/>
          <w:sz w:val="24"/>
          <w:szCs w:val="24"/>
        </w:rPr>
      </w:pPr>
    </w:p>
    <w:p w:rsidR="00D7340D" w:rsidRDefault="008408E6">
      <w:pPr>
        <w:spacing w:line="234" w:lineRule="auto"/>
        <w:ind w:left="260" w:firstLine="540"/>
        <w:rPr>
          <w:rFonts w:eastAsia="Times New Roman"/>
          <w:sz w:val="24"/>
          <w:szCs w:val="24"/>
        </w:rPr>
      </w:pPr>
      <w:r>
        <w:rPr>
          <w:rFonts w:eastAsia="Times New Roman"/>
          <w:sz w:val="24"/>
          <w:szCs w:val="24"/>
        </w:rPr>
        <w:t>Және керісінше, атом немесе радикал көрші атомның электрондарын өзіне тартып, оның электрон тығыздығын төмендетсе, теріс (-) индуктивтік деп аталады. (-J)</w:t>
      </w:r>
    </w:p>
    <w:p w:rsidR="00D7340D" w:rsidRDefault="00D7340D">
      <w:pPr>
        <w:spacing w:line="2" w:lineRule="exact"/>
        <w:rPr>
          <w:sz w:val="20"/>
          <w:szCs w:val="20"/>
        </w:rPr>
      </w:pPr>
    </w:p>
    <w:p w:rsidR="00D7340D" w:rsidRDefault="008408E6">
      <w:pPr>
        <w:tabs>
          <w:tab w:val="left" w:pos="3960"/>
        </w:tabs>
        <w:ind w:left="2240"/>
        <w:rPr>
          <w:sz w:val="20"/>
          <w:szCs w:val="20"/>
        </w:rPr>
      </w:pPr>
      <w:r>
        <w:rPr>
          <w:rFonts w:eastAsia="Times New Roman"/>
          <w:sz w:val="24"/>
          <w:szCs w:val="24"/>
        </w:rPr>
        <w:t>O</w:t>
      </w:r>
      <w:r>
        <w:rPr>
          <w:sz w:val="20"/>
          <w:szCs w:val="20"/>
        </w:rPr>
        <w:tab/>
      </w:r>
      <w:r>
        <w:rPr>
          <w:rFonts w:eastAsia="Times New Roman"/>
          <w:sz w:val="24"/>
          <w:szCs w:val="24"/>
        </w:rPr>
        <w:t>O</w:t>
      </w:r>
    </w:p>
    <w:p w:rsidR="00D7340D" w:rsidRDefault="00D7340D">
      <w:pPr>
        <w:spacing w:line="6" w:lineRule="exact"/>
        <w:rPr>
          <w:sz w:val="20"/>
          <w:szCs w:val="20"/>
        </w:rPr>
      </w:pPr>
    </w:p>
    <w:p w:rsidR="00D7340D" w:rsidRDefault="008408E6">
      <w:pPr>
        <w:tabs>
          <w:tab w:val="left" w:pos="3940"/>
        </w:tabs>
        <w:ind w:left="2240"/>
        <w:rPr>
          <w:sz w:val="20"/>
          <w:szCs w:val="20"/>
        </w:rPr>
      </w:pPr>
      <w:r>
        <w:rPr>
          <w:rFonts w:ascii="Symbol" w:eastAsia="Symbol" w:hAnsi="Symbol" w:cs="Symbol"/>
          <w:sz w:val="24"/>
          <w:szCs w:val="24"/>
        </w:rPr>
        <w:t></w:t>
      </w:r>
      <w:r>
        <w:rPr>
          <w:rFonts w:ascii="Symbol" w:eastAsia="Symbol" w:hAnsi="Symbol" w:cs="Symbol"/>
          <w:sz w:val="24"/>
          <w:szCs w:val="24"/>
        </w:rPr>
        <w:t></w:t>
      </w:r>
      <w:r>
        <w:rPr>
          <w:sz w:val="20"/>
          <w:szCs w:val="20"/>
        </w:rPr>
        <w:tab/>
      </w:r>
      <w:r>
        <w:rPr>
          <w:rFonts w:ascii="Symbol" w:eastAsia="Symbol" w:hAnsi="Symbol" w:cs="Symbol"/>
          <w:sz w:val="24"/>
          <w:szCs w:val="24"/>
        </w:rPr>
        <w:t></w:t>
      </w:r>
      <w:r>
        <w:rPr>
          <w:rFonts w:ascii="Symbol" w:eastAsia="Symbol" w:hAnsi="Symbol" w:cs="Symbol"/>
          <w:sz w:val="24"/>
          <w:szCs w:val="24"/>
        </w:rPr>
        <w:t></w:t>
      </w:r>
    </w:p>
    <w:p w:rsidR="00D7340D" w:rsidRDefault="00D7340D">
      <w:pPr>
        <w:spacing w:line="9" w:lineRule="exact"/>
        <w:rPr>
          <w:sz w:val="20"/>
          <w:szCs w:val="20"/>
        </w:rPr>
      </w:pPr>
    </w:p>
    <w:p w:rsidR="00D7340D" w:rsidRDefault="008408E6">
      <w:pPr>
        <w:ind w:left="500"/>
        <w:rPr>
          <w:sz w:val="20"/>
          <w:szCs w:val="20"/>
        </w:rPr>
      </w:pPr>
      <w:r>
        <w:rPr>
          <w:rFonts w:eastAsia="Times New Roman"/>
          <w:sz w:val="24"/>
          <w:szCs w:val="24"/>
        </w:rPr>
        <w:t>NO</w:t>
      </w:r>
      <w:r>
        <w:rPr>
          <w:rFonts w:eastAsia="Times New Roman"/>
          <w:sz w:val="16"/>
          <w:szCs w:val="16"/>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CN </w:t>
      </w:r>
      <w:r>
        <w:rPr>
          <w:rFonts w:ascii="Symbol" w:eastAsia="Symbol" w:hAnsi="Symbol" w:cs="Symbol"/>
          <w:sz w:val="24"/>
          <w:szCs w:val="24"/>
        </w:rPr>
        <w:t></w:t>
      </w:r>
      <w:r>
        <w:rPr>
          <w:rFonts w:eastAsia="Times New Roman"/>
          <w:sz w:val="24"/>
          <w:szCs w:val="24"/>
        </w:rPr>
        <w:t xml:space="preserve">- C–H </w:t>
      </w:r>
      <w:r>
        <w:rPr>
          <w:rFonts w:ascii="Symbol" w:eastAsia="Symbol" w:hAnsi="Symbol" w:cs="Symbol"/>
          <w:sz w:val="24"/>
          <w:szCs w:val="24"/>
        </w:rPr>
        <w:t></w:t>
      </w:r>
      <w:r>
        <w:rPr>
          <w:rFonts w:eastAsia="Times New Roman"/>
          <w:sz w:val="24"/>
          <w:szCs w:val="24"/>
        </w:rPr>
        <w:t xml:space="preserve"> C </w:t>
      </w:r>
      <w:r>
        <w:rPr>
          <w:rFonts w:ascii="Symbol" w:eastAsia="Symbol" w:hAnsi="Symbol" w:cs="Symbol"/>
          <w:sz w:val="24"/>
          <w:szCs w:val="24"/>
        </w:rPr>
        <w:t></w:t>
      </w:r>
      <w:r>
        <w:rPr>
          <w:rFonts w:eastAsia="Times New Roman"/>
          <w:sz w:val="24"/>
          <w:szCs w:val="24"/>
        </w:rPr>
        <w:t xml:space="preserve"> O </w:t>
      </w:r>
      <w:r>
        <w:rPr>
          <w:rFonts w:ascii="Symbol" w:eastAsia="Symbol" w:hAnsi="Symbol" w:cs="Symbol"/>
          <w:sz w:val="24"/>
          <w:szCs w:val="24"/>
        </w:rPr>
        <w:t></w:t>
      </w:r>
      <w:r>
        <w:rPr>
          <w:rFonts w:eastAsia="Times New Roman"/>
          <w:sz w:val="24"/>
          <w:szCs w:val="24"/>
        </w:rPr>
        <w:t xml:space="preserve">-C-OR </w:t>
      </w:r>
      <w:r>
        <w:rPr>
          <w:rFonts w:ascii="Symbol" w:eastAsia="Symbol" w:hAnsi="Symbol" w:cs="Symbol"/>
          <w:sz w:val="24"/>
          <w:szCs w:val="24"/>
        </w:rPr>
        <w:t></w:t>
      </w:r>
      <w:r>
        <w:rPr>
          <w:rFonts w:eastAsia="Times New Roman"/>
          <w:sz w:val="24"/>
          <w:szCs w:val="24"/>
        </w:rPr>
        <w:t xml:space="preserve"> F </w:t>
      </w:r>
      <w:r>
        <w:rPr>
          <w:rFonts w:ascii="Symbol" w:eastAsia="Symbol" w:hAnsi="Symbol" w:cs="Symbol"/>
          <w:sz w:val="24"/>
          <w:szCs w:val="24"/>
        </w:rPr>
        <w:t></w:t>
      </w:r>
      <w:r>
        <w:rPr>
          <w:rFonts w:eastAsia="Times New Roman"/>
          <w:sz w:val="24"/>
          <w:szCs w:val="24"/>
        </w:rPr>
        <w:t xml:space="preserve"> Cl </w:t>
      </w:r>
      <w:r>
        <w:rPr>
          <w:rFonts w:ascii="Symbol" w:eastAsia="Symbol" w:hAnsi="Symbol" w:cs="Symbol"/>
          <w:sz w:val="24"/>
          <w:szCs w:val="24"/>
        </w:rPr>
        <w:t></w:t>
      </w:r>
      <w:r>
        <w:rPr>
          <w:rFonts w:eastAsia="Times New Roman"/>
          <w:sz w:val="24"/>
          <w:szCs w:val="24"/>
        </w:rPr>
        <w:t xml:space="preserve"> Br </w:t>
      </w:r>
      <w:r>
        <w:rPr>
          <w:rFonts w:ascii="Symbol" w:eastAsia="Symbol" w:hAnsi="Symbol" w:cs="Symbol"/>
          <w:sz w:val="24"/>
          <w:szCs w:val="24"/>
        </w:rPr>
        <w:t></w:t>
      </w:r>
      <w:r>
        <w:rPr>
          <w:rFonts w:eastAsia="Times New Roman"/>
          <w:sz w:val="24"/>
          <w:szCs w:val="24"/>
        </w:rPr>
        <w:t xml:space="preserve"> I </w:t>
      </w:r>
      <w:r>
        <w:rPr>
          <w:rFonts w:ascii="Symbol" w:eastAsia="Symbol" w:hAnsi="Symbol" w:cs="Symbol"/>
          <w:sz w:val="24"/>
          <w:szCs w:val="24"/>
        </w:rPr>
        <w:t></w:t>
      </w:r>
      <w:r>
        <w:rPr>
          <w:rFonts w:eastAsia="Times New Roman"/>
          <w:sz w:val="24"/>
          <w:szCs w:val="24"/>
        </w:rPr>
        <w:t xml:space="preserve"> OH </w:t>
      </w:r>
      <w:r>
        <w:rPr>
          <w:rFonts w:ascii="Symbol" w:eastAsia="Symbol" w:hAnsi="Symbol" w:cs="Symbol"/>
          <w:sz w:val="24"/>
          <w:szCs w:val="24"/>
        </w:rPr>
        <w:t></w:t>
      </w:r>
      <w:r>
        <w:rPr>
          <w:rFonts w:eastAsia="Times New Roman"/>
          <w:sz w:val="24"/>
          <w:szCs w:val="24"/>
        </w:rPr>
        <w:t xml:space="preserve"> H </w:t>
      </w:r>
      <w:r>
        <w:rPr>
          <w:rFonts w:ascii="Symbol" w:eastAsia="Symbol" w:hAnsi="Symbol" w:cs="Symbol"/>
          <w:sz w:val="24"/>
          <w:szCs w:val="24"/>
        </w:rPr>
        <w:t></w:t>
      </w:r>
      <w:r>
        <w:rPr>
          <w:rFonts w:eastAsia="Times New Roman"/>
          <w:sz w:val="24"/>
          <w:szCs w:val="24"/>
        </w:rPr>
        <w:t xml:space="preserve"> CH</w:t>
      </w:r>
      <w:r>
        <w:rPr>
          <w:rFonts w:eastAsia="Times New Roman"/>
          <w:sz w:val="16"/>
          <w:szCs w:val="16"/>
        </w:rPr>
        <w:t>3</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w:t>
      </w:r>
      <w:r>
        <w:rPr>
          <w:rFonts w:eastAsia="Times New Roman"/>
          <w:sz w:val="16"/>
          <w:szCs w:val="16"/>
        </w:rPr>
        <w:t>2</w:t>
      </w:r>
      <w:r>
        <w:rPr>
          <w:rFonts w:eastAsia="Times New Roman"/>
          <w:sz w:val="24"/>
          <w:szCs w:val="24"/>
        </w:rPr>
        <w:t>H</w:t>
      </w:r>
      <w:r>
        <w:rPr>
          <w:rFonts w:eastAsia="Times New Roman"/>
          <w:sz w:val="16"/>
          <w:szCs w:val="16"/>
        </w:rPr>
        <w:t>5</w:t>
      </w:r>
    </w:p>
    <w:p w:rsidR="00D7340D" w:rsidRDefault="00D7340D">
      <w:pPr>
        <w:sectPr w:rsidR="00D7340D">
          <w:pgSz w:w="11900" w:h="16838"/>
          <w:pgMar w:top="1440" w:right="846" w:bottom="1440" w:left="1440" w:header="0" w:footer="0" w:gutter="0"/>
          <w:cols w:space="720" w:equalWidth="0">
            <w:col w:w="9620"/>
          </w:cols>
        </w:sectPr>
      </w:pPr>
    </w:p>
    <w:p w:rsidR="00D7340D" w:rsidRDefault="00D7340D">
      <w:pPr>
        <w:spacing w:line="2" w:lineRule="exact"/>
        <w:rPr>
          <w:sz w:val="20"/>
          <w:szCs w:val="20"/>
        </w:rPr>
      </w:pPr>
    </w:p>
    <w:p w:rsidR="00D7340D" w:rsidRDefault="008408E6">
      <w:pPr>
        <w:ind w:left="260"/>
        <w:rPr>
          <w:sz w:val="20"/>
          <w:szCs w:val="20"/>
        </w:rPr>
      </w:pPr>
      <w:r>
        <w:rPr>
          <w:rFonts w:eastAsia="Times New Roman"/>
          <w:b/>
          <w:bCs/>
          <w:sz w:val="23"/>
          <w:szCs w:val="23"/>
        </w:rPr>
        <w:t>(-J)</w:t>
      </w:r>
      <w:r>
        <w:rPr>
          <w:rFonts w:eastAsia="Times New Roman"/>
          <w:b/>
          <w:bCs/>
          <w:sz w:val="15"/>
          <w:szCs w:val="15"/>
        </w:rPr>
        <w:t>эф</w:t>
      </w:r>
    </w:p>
    <w:p w:rsidR="00D7340D" w:rsidRDefault="008408E6">
      <w:pPr>
        <w:spacing w:line="20" w:lineRule="exact"/>
        <w:rPr>
          <w:sz w:val="20"/>
          <w:szCs w:val="20"/>
        </w:rPr>
      </w:pPr>
      <w:r>
        <w:rPr>
          <w:sz w:val="20"/>
          <w:szCs w:val="20"/>
        </w:rPr>
        <w:br w:type="column"/>
      </w:r>
    </w:p>
    <w:p w:rsidR="00D7340D" w:rsidRDefault="008408E6">
      <w:pPr>
        <w:rPr>
          <w:sz w:val="20"/>
          <w:szCs w:val="20"/>
        </w:rPr>
      </w:pPr>
      <w:r>
        <w:rPr>
          <w:rFonts w:eastAsia="Times New Roman"/>
          <w:b/>
          <w:bCs/>
          <w:sz w:val="23"/>
          <w:szCs w:val="23"/>
        </w:rPr>
        <w:t>(-J)</w:t>
      </w:r>
      <w:r>
        <w:rPr>
          <w:rFonts w:eastAsia="Times New Roman"/>
          <w:b/>
          <w:bCs/>
          <w:sz w:val="15"/>
          <w:szCs w:val="15"/>
        </w:rPr>
        <w:t>эф</w:t>
      </w:r>
    </w:p>
    <w:p w:rsidR="00D7340D" w:rsidRDefault="00D7340D">
      <w:pPr>
        <w:spacing w:line="1" w:lineRule="exact"/>
        <w:rPr>
          <w:sz w:val="20"/>
          <w:szCs w:val="20"/>
        </w:rPr>
      </w:pPr>
    </w:p>
    <w:p w:rsidR="00D7340D" w:rsidRDefault="00D7340D">
      <w:pPr>
        <w:sectPr w:rsidR="00D7340D">
          <w:type w:val="continuous"/>
          <w:pgSz w:w="11900" w:h="16838"/>
          <w:pgMar w:top="1440" w:right="846" w:bottom="1440" w:left="1440" w:header="0" w:footer="0" w:gutter="0"/>
          <w:cols w:num="2" w:space="720" w:equalWidth="0">
            <w:col w:w="7020" w:space="720"/>
            <w:col w:w="1880"/>
          </w:cols>
        </w:sectPr>
      </w:pPr>
    </w:p>
    <w:p w:rsidR="00D7340D" w:rsidRDefault="008408E6">
      <w:pPr>
        <w:spacing w:line="235" w:lineRule="auto"/>
        <w:ind w:left="440"/>
        <w:rPr>
          <w:sz w:val="20"/>
          <w:szCs w:val="20"/>
        </w:rPr>
      </w:pPr>
      <w:r>
        <w:rPr>
          <w:rFonts w:eastAsia="Times New Roman"/>
          <w:sz w:val="24"/>
          <w:szCs w:val="24"/>
        </w:rPr>
        <w:lastRenderedPageBreak/>
        <w:t>Индуктивтк эффект → мен белгіленуі:</w:t>
      </w:r>
    </w:p>
    <w:p w:rsidR="00D7340D" w:rsidRDefault="00D7340D">
      <w:pPr>
        <w:sectPr w:rsidR="00D7340D">
          <w:type w:val="continuous"/>
          <w:pgSz w:w="11900" w:h="16838"/>
          <w:pgMar w:top="1440" w:right="846" w:bottom="1440"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3" w:lineRule="exact"/>
        <w:rPr>
          <w:sz w:val="20"/>
          <w:szCs w:val="20"/>
        </w:rPr>
      </w:pPr>
    </w:p>
    <w:p w:rsidR="00D7340D" w:rsidRDefault="008408E6">
      <w:pPr>
        <w:ind w:left="1220"/>
        <w:rPr>
          <w:sz w:val="20"/>
          <w:szCs w:val="20"/>
        </w:rPr>
      </w:pPr>
      <w:r>
        <w:rPr>
          <w:rFonts w:eastAsia="Times New Roman"/>
          <w:sz w:val="24"/>
          <w:szCs w:val="24"/>
        </w:rPr>
        <w:t>+</w:t>
      </w:r>
      <w:r>
        <w:rPr>
          <w:rFonts w:eastAsia="Times New Roman"/>
          <w:b/>
          <w:bCs/>
          <w:sz w:val="24"/>
          <w:szCs w:val="24"/>
        </w:rPr>
        <w:t>J</w:t>
      </w:r>
      <w:r>
        <w:rPr>
          <w:rFonts w:eastAsia="Times New Roman"/>
          <w:sz w:val="24"/>
          <w:szCs w:val="24"/>
        </w:rPr>
        <w:t xml:space="preserve"> </w:t>
      </w:r>
      <w:r>
        <w:rPr>
          <w:rFonts w:eastAsia="Times New Roman"/>
          <w:b/>
          <w:bCs/>
          <w:sz w:val="24"/>
          <w:szCs w:val="24"/>
        </w:rPr>
        <w:t>–</w:t>
      </w:r>
      <w:r>
        <w:rPr>
          <w:rFonts w:eastAsia="Times New Roman"/>
          <w:sz w:val="24"/>
          <w:szCs w:val="24"/>
        </w:rPr>
        <w:t xml:space="preserve"> эффект</w:t>
      </w:r>
    </w:p>
    <w:p w:rsidR="00D7340D" w:rsidRDefault="008408E6">
      <w:pPr>
        <w:ind w:left="1100"/>
        <w:rPr>
          <w:sz w:val="20"/>
          <w:szCs w:val="20"/>
        </w:rPr>
      </w:pPr>
      <w:r>
        <w:rPr>
          <w:rFonts w:eastAsia="Times New Roman"/>
          <w:sz w:val="24"/>
          <w:szCs w:val="24"/>
        </w:rPr>
        <w:t>сірке қышқылы</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83" w:lineRule="exact"/>
        <w:rPr>
          <w:sz w:val="20"/>
          <w:szCs w:val="20"/>
        </w:rPr>
      </w:pPr>
    </w:p>
    <w:p w:rsidR="00D7340D" w:rsidRDefault="008408E6">
      <w:pPr>
        <w:rPr>
          <w:sz w:val="20"/>
          <w:szCs w:val="20"/>
        </w:rPr>
      </w:pPr>
      <w:r>
        <w:rPr>
          <w:rFonts w:eastAsia="Times New Roman"/>
          <w:sz w:val="24"/>
          <w:szCs w:val="24"/>
        </w:rPr>
        <w:t>хлорсірке қышқылы</w:t>
      </w:r>
    </w:p>
    <w:p w:rsidR="00D7340D" w:rsidRDefault="008408E6">
      <w:pPr>
        <w:spacing w:line="20" w:lineRule="exact"/>
        <w:rPr>
          <w:sz w:val="20"/>
          <w:szCs w:val="20"/>
        </w:rPr>
      </w:pPr>
      <w:r>
        <w:rPr>
          <w:noProof/>
          <w:sz w:val="20"/>
          <w:szCs w:val="20"/>
        </w:rPr>
        <w:drawing>
          <wp:anchor distT="0" distB="0" distL="114300" distR="114300" simplePos="0" relativeHeight="251644928" behindDoc="1" locked="0" layoutInCell="0" allowOverlap="1">
            <wp:simplePos x="0" y="0"/>
            <wp:positionH relativeFrom="column">
              <wp:posOffset>-2329180</wp:posOffset>
            </wp:positionH>
            <wp:positionV relativeFrom="paragraph">
              <wp:posOffset>-815340</wp:posOffset>
            </wp:positionV>
            <wp:extent cx="4292600" cy="64706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1">
                      <a:extLst/>
                    </a:blip>
                    <a:srcRect/>
                    <a:stretch>
                      <a:fillRect/>
                    </a:stretch>
                  </pic:blipFill>
                  <pic:spPr bwMode="auto">
                    <a:xfrm>
                      <a:off x="0" y="0"/>
                      <a:ext cx="4292600" cy="647065"/>
                    </a:xfrm>
                    <a:prstGeom prst="rect">
                      <a:avLst/>
                    </a:prstGeom>
                    <a:noFill/>
                  </pic:spPr>
                </pic:pic>
              </a:graphicData>
            </a:graphic>
          </wp:anchor>
        </w:drawing>
      </w:r>
    </w:p>
    <w:p w:rsidR="00D7340D" w:rsidRDefault="00D7340D">
      <w:pPr>
        <w:spacing w:line="476" w:lineRule="exact"/>
        <w:rPr>
          <w:sz w:val="20"/>
          <w:szCs w:val="20"/>
        </w:rPr>
      </w:pPr>
    </w:p>
    <w:p w:rsidR="00D7340D" w:rsidRDefault="00D7340D">
      <w:pPr>
        <w:sectPr w:rsidR="00D7340D">
          <w:pgSz w:w="11900" w:h="16838"/>
          <w:pgMar w:top="1440" w:right="846" w:bottom="617" w:left="1440" w:header="0" w:footer="0" w:gutter="0"/>
          <w:cols w:num="2" w:space="720" w:equalWidth="0">
            <w:col w:w="3840" w:space="720"/>
            <w:col w:w="5060"/>
          </w:cols>
        </w:sectPr>
      </w:pPr>
    </w:p>
    <w:p w:rsidR="00D7340D" w:rsidRDefault="00D7340D">
      <w:pPr>
        <w:spacing w:line="88"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Қанықпаған қосылыстарды, әсіресе, қосарланған қос байланысы бар немесе ароматты қосылыстарда электрон ығысуы өзгеше болады. Мұндай электрдонорлы немесе электракцепторлы қосылыстарында π-электрон бұлты ығысады. Оның нәтижесінде қос байланысты жүйенің ұшында (+), келесі ұшында (-) заряд пайда болады.</w:t>
      </w:r>
    </w:p>
    <w:p w:rsidR="00D7340D" w:rsidRDefault="00D7340D">
      <w:pPr>
        <w:spacing w:line="14"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 xml:space="preserve">Қосарланған эффектіні, яғни қос байланысты және ароматты қосылыстарда байқалатын бұл құбылыс – мезомерлік эффект деп аталады. Химиялық әдебиетте бұл құбылыс басқаша </w:t>
      </w:r>
      <w:r>
        <w:rPr>
          <w:rFonts w:eastAsia="Times New Roman"/>
          <w:sz w:val="24"/>
          <w:szCs w:val="24"/>
          <w:u w:val="single"/>
        </w:rPr>
        <w:t>қосарлану эффектісі</w:t>
      </w:r>
      <w:r>
        <w:rPr>
          <w:rFonts w:eastAsia="Times New Roman"/>
          <w:sz w:val="24"/>
          <w:szCs w:val="24"/>
        </w:rPr>
        <w:t xml:space="preserve"> немесе </w:t>
      </w:r>
      <w:r>
        <w:rPr>
          <w:rFonts w:eastAsia="Times New Roman"/>
          <w:sz w:val="24"/>
          <w:szCs w:val="24"/>
          <w:u w:val="single"/>
        </w:rPr>
        <w:t>құрылымдық резонанс</w:t>
      </w:r>
      <w:r>
        <w:rPr>
          <w:rFonts w:eastAsia="Times New Roman"/>
          <w:sz w:val="24"/>
          <w:szCs w:val="24"/>
        </w:rPr>
        <w:t xml:space="preserve"> деп аталады. Мезомерлік ығысуға қанықпаған және ароматты қосылыстардың π-орбитальдері қатысады. Мезомерлік эффект (+) және (-) т (+М), (-М) болады.</w:t>
      </w:r>
    </w:p>
    <w:p w:rsidR="00D7340D" w:rsidRDefault="00D7340D">
      <w:pPr>
        <w:spacing w:line="18" w:lineRule="exact"/>
        <w:rPr>
          <w:sz w:val="20"/>
          <w:szCs w:val="20"/>
        </w:rPr>
      </w:pPr>
    </w:p>
    <w:p w:rsidR="00D7340D" w:rsidRDefault="008408E6">
      <w:pPr>
        <w:numPr>
          <w:ilvl w:val="0"/>
          <w:numId w:val="22"/>
        </w:numPr>
        <w:tabs>
          <w:tab w:val="left" w:pos="1153"/>
        </w:tabs>
        <w:spacing w:line="234" w:lineRule="auto"/>
        <w:ind w:left="800" w:right="2780" w:firstLine="2"/>
        <w:rPr>
          <w:rFonts w:eastAsia="Times New Roman"/>
          <w:sz w:val="24"/>
          <w:szCs w:val="24"/>
        </w:rPr>
      </w:pPr>
      <w:r>
        <w:rPr>
          <w:rFonts w:eastAsia="Times New Roman"/>
          <w:sz w:val="24"/>
          <w:szCs w:val="24"/>
        </w:rPr>
        <w:t>– қосарланған жүйеде электрн тығыздығын арттырады. (-) - қосарланған жүйеде электрн тығыздығын кемітеді.</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Пайдаланылмаған  электрон  жұбы  бар  атомдардың  +М  әрдайым  оң.  Төменде</w:t>
      </w:r>
    </w:p>
    <w:p w:rsidR="00D7340D" w:rsidRDefault="008408E6">
      <w:pPr>
        <w:spacing w:line="20" w:lineRule="exact"/>
        <w:rPr>
          <w:sz w:val="20"/>
          <w:szCs w:val="20"/>
        </w:rPr>
      </w:pPr>
      <w:r>
        <w:rPr>
          <w:noProof/>
          <w:sz w:val="20"/>
          <w:szCs w:val="20"/>
        </w:rPr>
        <mc:AlternateContent>
          <mc:Choice Requires="wps">
            <w:drawing>
              <wp:anchor distT="0" distB="0" distL="114300" distR="114300" simplePos="0" relativeHeight="251645952" behindDoc="1" locked="0" layoutInCell="0" allowOverlap="1">
                <wp:simplePos x="0" y="0"/>
                <wp:positionH relativeFrom="column">
                  <wp:posOffset>508635</wp:posOffset>
                </wp:positionH>
                <wp:positionV relativeFrom="paragraph">
                  <wp:posOffset>-10795</wp:posOffset>
                </wp:positionV>
                <wp:extent cx="1297305" cy="0"/>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305"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0" o:spid="_x0000_s107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5pt,-0.8499pt" to="142.2pt,-0.8499pt" o:allowincell="f" strokecolor="#000000" strokeweight="0.6pt"/>
            </w:pict>
          </mc:Fallback>
        </mc:AlternateContent>
      </w:r>
      <w:r>
        <w:rPr>
          <w:noProof/>
          <w:sz w:val="20"/>
          <w:szCs w:val="20"/>
        </w:rPr>
        <mc:AlternateContent>
          <mc:Choice Requires="wps">
            <w:drawing>
              <wp:anchor distT="0" distB="0" distL="114300" distR="114300" simplePos="0" relativeHeight="251646976" behindDoc="1" locked="0" layoutInCell="0" allowOverlap="1">
                <wp:simplePos x="0" y="0"/>
                <wp:positionH relativeFrom="column">
                  <wp:posOffset>4219575</wp:posOffset>
                </wp:positionH>
                <wp:positionV relativeFrom="paragraph">
                  <wp:posOffset>-10795</wp:posOffset>
                </wp:positionV>
                <wp:extent cx="335280" cy="0"/>
                <wp:effectExtent l="0" t="0" r="0" b="0"/>
                <wp:wrapNone/>
                <wp:docPr id="51" name="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5280" cy="4763"/>
                        </a:xfrm>
                        <a:prstGeom prst="line">
                          <a:avLst/>
                        </a:prstGeom>
                        <a:solidFill>
                          <a:srgbClr val="FFFFFF"/>
                        </a:solidFill>
                        <a:ln w="7620">
                          <a:solidFill>
                            <a:srgbClr val="000000"/>
                          </a:solidFill>
                          <a:miter lim="800000"/>
                          <a:headEnd/>
                          <a:tailEnd/>
                        </a:ln>
                      </wps:spPr>
                      <wps:bodyPr/>
                    </wps:wsp>
                  </a:graphicData>
                </a:graphic>
              </wp:anchor>
            </w:drawing>
          </mc:Choice>
          <mc:Fallback>
            <w:pict>
              <v:line id="Shape 51" o:spid="_x0000_s107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332.25pt,-0.8499pt" to="358.65pt,-0.8499pt" o:allowincell="f" strokecolor="#000000" strokeweight="0.6pt"/>
            </w:pict>
          </mc:Fallback>
        </mc:AlternateContent>
      </w:r>
    </w:p>
    <w:p w:rsidR="00D7340D" w:rsidRDefault="008408E6">
      <w:pPr>
        <w:spacing w:line="221" w:lineRule="auto"/>
        <w:ind w:left="260"/>
        <w:rPr>
          <w:sz w:val="20"/>
          <w:szCs w:val="20"/>
        </w:rPr>
      </w:pPr>
      <w:r>
        <w:rPr>
          <w:rFonts w:eastAsia="Times New Roman"/>
          <w:sz w:val="24"/>
          <w:szCs w:val="24"/>
        </w:rPr>
        <w:t>атомдардың мезомерлік эффектілері келтірілген:</w:t>
      </w:r>
    </w:p>
    <w:p w:rsidR="00D7340D" w:rsidRDefault="008408E6">
      <w:pPr>
        <w:spacing w:line="208" w:lineRule="auto"/>
        <w:ind w:left="800"/>
        <w:rPr>
          <w:sz w:val="20"/>
          <w:szCs w:val="20"/>
        </w:rPr>
      </w:pPr>
      <w:r>
        <w:rPr>
          <w:rFonts w:eastAsia="Times New Roman"/>
          <w:b/>
          <w:bCs/>
          <w:sz w:val="24"/>
          <w:szCs w:val="24"/>
          <w:u w:val="single"/>
        </w:rPr>
        <w:t>+М-эффект</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О</w:t>
      </w:r>
      <w:r>
        <w:rPr>
          <w:rFonts w:eastAsia="Times New Roman"/>
          <w:sz w:val="32"/>
          <w:szCs w:val="32"/>
          <w:vertAlign w:val="superscript"/>
        </w:rPr>
        <w:t>-</w:t>
      </w:r>
      <w:r>
        <w:rPr>
          <w:rFonts w:eastAsia="Times New Roman"/>
          <w:sz w:val="24"/>
          <w:szCs w:val="24"/>
        </w:rPr>
        <w:t>, -ОН,</w:t>
      </w:r>
      <w:r>
        <w:rPr>
          <w:rFonts w:eastAsia="Times New Roman"/>
          <w:b/>
          <w:bCs/>
          <w:sz w:val="24"/>
          <w:szCs w:val="24"/>
        </w:rPr>
        <w:t xml:space="preserve"> </w:t>
      </w:r>
      <w:r>
        <w:rPr>
          <w:rFonts w:eastAsia="Times New Roman"/>
          <w:sz w:val="24"/>
          <w:szCs w:val="24"/>
        </w:rPr>
        <w:t>-ОR,</w:t>
      </w:r>
      <w:r>
        <w:rPr>
          <w:rFonts w:eastAsia="Times New Roman"/>
          <w:b/>
          <w:bCs/>
          <w:sz w:val="24"/>
          <w:szCs w:val="24"/>
        </w:rPr>
        <w:t xml:space="preserve"> </w:t>
      </w:r>
      <w:r>
        <w:rPr>
          <w:rFonts w:eastAsia="Times New Roman"/>
          <w:sz w:val="24"/>
          <w:szCs w:val="24"/>
        </w:rPr>
        <w:t>-SН, NН</w:t>
      </w:r>
      <w:r>
        <w:rPr>
          <w:rFonts w:eastAsia="Times New Roman"/>
          <w:sz w:val="32"/>
          <w:szCs w:val="32"/>
          <w:vertAlign w:val="subscript"/>
        </w:rPr>
        <w:t>2</w:t>
      </w:r>
      <w:r>
        <w:rPr>
          <w:rFonts w:eastAsia="Times New Roman"/>
          <w:sz w:val="24"/>
          <w:szCs w:val="24"/>
        </w:rPr>
        <w:t>, -СН</w:t>
      </w:r>
      <w:r>
        <w:rPr>
          <w:rFonts w:eastAsia="Times New Roman"/>
          <w:sz w:val="32"/>
          <w:szCs w:val="32"/>
          <w:vertAlign w:val="subscript"/>
        </w:rPr>
        <w:t>3</w:t>
      </w:r>
      <w:r>
        <w:rPr>
          <w:rFonts w:eastAsia="Times New Roman"/>
          <w:sz w:val="24"/>
          <w:szCs w:val="24"/>
        </w:rPr>
        <w:t>,</w:t>
      </w:r>
      <w:r>
        <w:rPr>
          <w:rFonts w:eastAsia="Times New Roman"/>
          <w:b/>
          <w:bCs/>
          <w:sz w:val="24"/>
          <w:szCs w:val="24"/>
        </w:rPr>
        <w:t xml:space="preserve"> </w:t>
      </w:r>
      <w:r>
        <w:rPr>
          <w:rFonts w:eastAsia="Times New Roman"/>
          <w:sz w:val="24"/>
          <w:szCs w:val="24"/>
        </w:rPr>
        <w:t>галлогендер.</w:t>
      </w:r>
    </w:p>
    <w:p w:rsidR="00D7340D" w:rsidRDefault="008408E6">
      <w:pPr>
        <w:spacing w:line="181" w:lineRule="auto"/>
        <w:ind w:left="800"/>
        <w:rPr>
          <w:sz w:val="20"/>
          <w:szCs w:val="20"/>
        </w:rPr>
      </w:pPr>
      <w:r>
        <w:rPr>
          <w:rFonts w:eastAsia="Times New Roman"/>
          <w:b/>
          <w:bCs/>
          <w:sz w:val="23"/>
          <w:szCs w:val="23"/>
          <w:u w:val="single"/>
        </w:rPr>
        <w:t>-М-эффект</w:t>
      </w:r>
      <w:r>
        <w:rPr>
          <w:rFonts w:eastAsia="Times New Roman"/>
          <w:b/>
          <w:bCs/>
          <w:sz w:val="23"/>
          <w:szCs w:val="23"/>
        </w:rPr>
        <w:t xml:space="preserve"> </w:t>
      </w:r>
      <w:r>
        <w:rPr>
          <w:rFonts w:eastAsia="Times New Roman"/>
          <w:sz w:val="23"/>
          <w:szCs w:val="23"/>
        </w:rPr>
        <w:t>– NО</w:t>
      </w:r>
      <w:r>
        <w:rPr>
          <w:rFonts w:eastAsia="Times New Roman"/>
          <w:sz w:val="31"/>
          <w:szCs w:val="31"/>
          <w:vertAlign w:val="subscript"/>
        </w:rPr>
        <w:t>2</w:t>
      </w:r>
      <w:r>
        <w:rPr>
          <w:rFonts w:eastAsia="Times New Roman"/>
          <w:sz w:val="23"/>
          <w:szCs w:val="23"/>
        </w:rPr>
        <w:t>, -СN,</w:t>
      </w:r>
      <w:r>
        <w:rPr>
          <w:rFonts w:eastAsia="Times New Roman"/>
          <w:b/>
          <w:bCs/>
          <w:sz w:val="23"/>
          <w:szCs w:val="23"/>
        </w:rPr>
        <w:t xml:space="preserve"> </w:t>
      </w:r>
      <w:r>
        <w:rPr>
          <w:rFonts w:eastAsia="Times New Roman"/>
          <w:sz w:val="23"/>
          <w:szCs w:val="23"/>
        </w:rPr>
        <w:t>-СНО,</w:t>
      </w:r>
      <w:r>
        <w:rPr>
          <w:rFonts w:eastAsia="Times New Roman"/>
          <w:b/>
          <w:bCs/>
          <w:sz w:val="23"/>
          <w:szCs w:val="23"/>
        </w:rPr>
        <w:t xml:space="preserve"> </w:t>
      </w:r>
      <w:r>
        <w:rPr>
          <w:rFonts w:eastAsia="Times New Roman"/>
          <w:sz w:val="23"/>
          <w:szCs w:val="23"/>
        </w:rPr>
        <w:t>-СООR,</w:t>
      </w:r>
      <w:r>
        <w:rPr>
          <w:rFonts w:eastAsia="Times New Roman"/>
          <w:b/>
          <w:bCs/>
          <w:sz w:val="23"/>
          <w:szCs w:val="23"/>
        </w:rPr>
        <w:t xml:space="preserve"> </w:t>
      </w:r>
      <w:r>
        <w:rPr>
          <w:rFonts w:eastAsia="Times New Roman"/>
          <w:sz w:val="23"/>
          <w:szCs w:val="23"/>
        </w:rPr>
        <w:t>-СОNН</w:t>
      </w:r>
      <w:r>
        <w:rPr>
          <w:rFonts w:eastAsia="Times New Roman"/>
          <w:sz w:val="31"/>
          <w:szCs w:val="31"/>
          <w:vertAlign w:val="subscript"/>
        </w:rPr>
        <w:t>2</w:t>
      </w:r>
      <w:r>
        <w:rPr>
          <w:rFonts w:eastAsia="Times New Roman"/>
          <w:sz w:val="23"/>
          <w:szCs w:val="23"/>
        </w:rPr>
        <w:t>, -SО</w:t>
      </w:r>
      <w:r>
        <w:rPr>
          <w:rFonts w:eastAsia="Times New Roman"/>
          <w:sz w:val="31"/>
          <w:szCs w:val="31"/>
          <w:vertAlign w:val="subscript"/>
        </w:rPr>
        <w:t>2</w:t>
      </w:r>
      <w:r>
        <w:rPr>
          <w:rFonts w:eastAsia="Times New Roman"/>
          <w:sz w:val="23"/>
          <w:szCs w:val="23"/>
        </w:rPr>
        <w:t>R, -СҒ</w:t>
      </w:r>
      <w:r>
        <w:rPr>
          <w:rFonts w:eastAsia="Times New Roman"/>
          <w:sz w:val="31"/>
          <w:szCs w:val="31"/>
          <w:vertAlign w:val="subscript"/>
        </w:rPr>
        <w:t>3</w:t>
      </w:r>
      <w:r>
        <w:rPr>
          <w:rFonts w:eastAsia="Times New Roman"/>
          <w:sz w:val="23"/>
          <w:szCs w:val="23"/>
        </w:rPr>
        <w:t>.</w:t>
      </w:r>
    </w:p>
    <w:p w:rsidR="00D7340D" w:rsidRDefault="00D7340D">
      <w:pPr>
        <w:spacing w:line="1"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Мезомерлік эффекті де индуктивтік эффекті тәрізді моекулаларды полярлайды, сондықтан қосылыстардың физикалық қасиеттеріне әсер етді. Айырмашылық тек </w:t>
      </w:r>
      <w:r>
        <w:rPr>
          <w:rFonts w:eastAsia="Times New Roman"/>
          <w:sz w:val="24"/>
          <w:szCs w:val="24"/>
          <w:u w:val="single"/>
        </w:rPr>
        <w:t>Индуктивтік эффект қаныққан</w:t>
      </w:r>
      <w:r>
        <w:rPr>
          <w:rFonts w:eastAsia="Times New Roman"/>
          <w:sz w:val="24"/>
          <w:szCs w:val="24"/>
        </w:rPr>
        <w:t xml:space="preserve">, ал </w:t>
      </w:r>
      <w:r>
        <w:rPr>
          <w:rFonts w:eastAsia="Times New Roman"/>
          <w:sz w:val="24"/>
          <w:szCs w:val="24"/>
          <w:u w:val="single"/>
        </w:rPr>
        <w:t>Мезомерлік эффект қанықпаған</w:t>
      </w:r>
      <w:r>
        <w:rPr>
          <w:rFonts w:eastAsia="Times New Roman"/>
          <w:sz w:val="24"/>
          <w:szCs w:val="24"/>
        </w:rPr>
        <w:t xml:space="preserve"> қосылыстарда байқалады.</w:t>
      </w:r>
    </w:p>
    <w:p w:rsidR="00D7340D" w:rsidRDefault="00D7340D">
      <w:pPr>
        <w:spacing w:line="16"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Индуктивтік эффект жылдам өшеді, ал Мезомерлік эффект бүкіл молекулаларға беріледі.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48000" behindDoc="1" locked="0" layoutInCell="0" allowOverlap="1">
            <wp:simplePos x="0" y="0"/>
            <wp:positionH relativeFrom="column">
              <wp:posOffset>1708785</wp:posOffset>
            </wp:positionH>
            <wp:positionV relativeFrom="paragraph">
              <wp:posOffset>5715</wp:posOffset>
            </wp:positionV>
            <wp:extent cx="1092200" cy="558800"/>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2">
                      <a:extLst/>
                    </a:blip>
                    <a:srcRect/>
                    <a:stretch>
                      <a:fillRect/>
                    </a:stretch>
                  </pic:blipFill>
                  <pic:spPr bwMode="auto">
                    <a:xfrm>
                      <a:off x="0" y="0"/>
                      <a:ext cx="10922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9"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Электрон жұбы О-не ығысады, нәтижесінде С-атомы +δ тобындағы оттегінің электрон жұбын өзіне тартып, О-Н байланысын әлсіретеді. Осының нәтижесінде диссоциация оңайлайды:</w:t>
      </w:r>
    </w:p>
    <w:p w:rsidR="00D7340D" w:rsidRDefault="008408E6">
      <w:pPr>
        <w:spacing w:line="20" w:lineRule="exact"/>
        <w:rPr>
          <w:sz w:val="20"/>
          <w:szCs w:val="20"/>
        </w:rPr>
      </w:pPr>
      <w:r>
        <w:rPr>
          <w:noProof/>
          <w:sz w:val="20"/>
          <w:szCs w:val="20"/>
        </w:rPr>
        <w:drawing>
          <wp:anchor distT="0" distB="0" distL="114300" distR="114300" simplePos="0" relativeHeight="251649024" behindDoc="1" locked="0" layoutInCell="0" allowOverlap="1">
            <wp:simplePos x="0" y="0"/>
            <wp:positionH relativeFrom="column">
              <wp:posOffset>1327785</wp:posOffset>
            </wp:positionH>
            <wp:positionV relativeFrom="paragraph">
              <wp:posOffset>6350</wp:posOffset>
            </wp:positionV>
            <wp:extent cx="2882900" cy="73596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3">
                      <a:extLst/>
                    </a:blip>
                    <a:srcRect/>
                    <a:stretch>
                      <a:fillRect/>
                    </a:stretch>
                  </pic:blipFill>
                  <pic:spPr bwMode="auto">
                    <a:xfrm>
                      <a:off x="0" y="0"/>
                      <a:ext cx="2882900" cy="7359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1" w:lineRule="exact"/>
        <w:rPr>
          <w:sz w:val="20"/>
          <w:szCs w:val="20"/>
        </w:rPr>
      </w:pPr>
    </w:p>
    <w:p w:rsidR="00D7340D" w:rsidRDefault="008408E6">
      <w:pPr>
        <w:ind w:right="-159"/>
        <w:jc w:val="center"/>
        <w:rPr>
          <w:sz w:val="20"/>
          <w:szCs w:val="20"/>
        </w:rPr>
      </w:pPr>
      <w:r>
        <w:rPr>
          <w:rFonts w:eastAsia="Times New Roman"/>
          <w:sz w:val="24"/>
          <w:szCs w:val="24"/>
        </w:rPr>
        <w:t>қышқыл анионы</w:t>
      </w:r>
    </w:p>
    <w:p w:rsidR="00D7340D" w:rsidRDefault="008408E6">
      <w:pPr>
        <w:numPr>
          <w:ilvl w:val="0"/>
          <w:numId w:val="23"/>
        </w:numPr>
        <w:tabs>
          <w:tab w:val="left" w:pos="1160"/>
        </w:tabs>
        <w:ind w:left="1160" w:hanging="358"/>
        <w:rPr>
          <w:rFonts w:eastAsia="Times New Roman"/>
          <w:sz w:val="24"/>
          <w:szCs w:val="24"/>
        </w:rPr>
      </w:pPr>
      <w:r>
        <w:rPr>
          <w:rFonts w:eastAsia="Times New Roman"/>
          <w:sz w:val="24"/>
          <w:szCs w:val="24"/>
        </w:rPr>
        <w:t>Гомолиттік және гетеролиттік үзілу.</w:t>
      </w:r>
    </w:p>
    <w:p w:rsidR="00D7340D" w:rsidRDefault="008408E6">
      <w:pPr>
        <w:spacing w:line="20" w:lineRule="exact"/>
        <w:rPr>
          <w:sz w:val="20"/>
          <w:szCs w:val="20"/>
        </w:rPr>
      </w:pPr>
      <w:r>
        <w:rPr>
          <w:noProof/>
          <w:sz w:val="20"/>
          <w:szCs w:val="20"/>
        </w:rPr>
        <w:drawing>
          <wp:anchor distT="0" distB="0" distL="114300" distR="114300" simplePos="0" relativeHeight="251650048" behindDoc="1" locked="0" layoutInCell="0" allowOverlap="1">
            <wp:simplePos x="0" y="0"/>
            <wp:positionH relativeFrom="column">
              <wp:posOffset>527685</wp:posOffset>
            </wp:positionH>
            <wp:positionV relativeFrom="paragraph">
              <wp:posOffset>5080</wp:posOffset>
            </wp:positionV>
            <wp:extent cx="2819400" cy="1676400"/>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54">
                      <a:extLst/>
                    </a:blip>
                    <a:srcRect/>
                    <a:stretch>
                      <a:fillRect/>
                    </a:stretch>
                  </pic:blipFill>
                  <pic:spPr bwMode="auto">
                    <a:xfrm>
                      <a:off x="0" y="0"/>
                      <a:ext cx="2819400" cy="16764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0" w:lineRule="exact"/>
        <w:rPr>
          <w:sz w:val="20"/>
          <w:szCs w:val="20"/>
        </w:rPr>
      </w:pPr>
    </w:p>
    <w:p w:rsidR="00D7340D" w:rsidRDefault="008408E6">
      <w:pPr>
        <w:numPr>
          <w:ilvl w:val="0"/>
          <w:numId w:val="24"/>
        </w:numPr>
        <w:tabs>
          <w:tab w:val="left" w:pos="1160"/>
        </w:tabs>
        <w:ind w:left="1160" w:hanging="358"/>
        <w:rPr>
          <w:rFonts w:eastAsia="Times New Roman"/>
          <w:sz w:val="24"/>
          <w:szCs w:val="24"/>
        </w:rPr>
      </w:pPr>
      <w:r>
        <w:rPr>
          <w:rFonts w:eastAsia="Times New Roman"/>
          <w:sz w:val="24"/>
          <w:szCs w:val="24"/>
        </w:rPr>
        <w:t xml:space="preserve">гомолиттік үзілу, нәтижесінде </w:t>
      </w:r>
      <w:r>
        <w:rPr>
          <w:rFonts w:eastAsia="Times New Roman"/>
          <w:sz w:val="24"/>
          <w:szCs w:val="24"/>
          <w:u w:val="single"/>
        </w:rPr>
        <w:t>бос радикалдар</w:t>
      </w:r>
      <w:r>
        <w:rPr>
          <w:rFonts w:eastAsia="Times New Roman"/>
          <w:sz w:val="24"/>
          <w:szCs w:val="24"/>
        </w:rPr>
        <w:t xml:space="preserve"> түзіледі.</w:t>
      </w:r>
    </w:p>
    <w:p w:rsidR="00D7340D" w:rsidRDefault="00D7340D">
      <w:pPr>
        <w:sectPr w:rsidR="00D7340D">
          <w:type w:val="continuous"/>
          <w:pgSz w:w="11900" w:h="16838"/>
          <w:pgMar w:top="1440" w:right="846" w:bottom="617"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2), 3) гетеролиттік үзілу, зарядталған иондар пайда болады.</w:t>
      </w:r>
    </w:p>
    <w:p w:rsidR="00D7340D" w:rsidRDefault="00D7340D">
      <w:pPr>
        <w:spacing w:line="276" w:lineRule="exact"/>
        <w:rPr>
          <w:sz w:val="20"/>
          <w:szCs w:val="20"/>
        </w:rPr>
      </w:pPr>
    </w:p>
    <w:p w:rsidR="00D7340D" w:rsidRDefault="008408E6">
      <w:pPr>
        <w:numPr>
          <w:ilvl w:val="0"/>
          <w:numId w:val="25"/>
        </w:numPr>
        <w:tabs>
          <w:tab w:val="left" w:pos="1160"/>
        </w:tabs>
        <w:ind w:left="1160" w:hanging="358"/>
        <w:rPr>
          <w:rFonts w:eastAsia="Times New Roman"/>
          <w:sz w:val="24"/>
          <w:szCs w:val="24"/>
        </w:rPr>
      </w:pPr>
      <w:r>
        <w:rPr>
          <w:rFonts w:eastAsia="Times New Roman"/>
          <w:sz w:val="24"/>
          <w:szCs w:val="24"/>
        </w:rPr>
        <w:t>Электрофильдік және нуклеофильдік реагенттер.</w:t>
      </w:r>
    </w:p>
    <w:p w:rsidR="00D7340D" w:rsidRDefault="00D7340D">
      <w:pPr>
        <w:spacing w:line="12"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Индуктивтік және мезомерлік эффектілер нәтижесінде электрон бұлты тығыздығы ығысады, сондықтан көптеген органикалық заттардың ерекшеліктерін түсіндіруге болады. Электрон бұлты ығысу нәтижесінде молекуланың бір атомдары электронға байып, екінші атомдары электрондары азаяды.</w:t>
      </w:r>
    </w:p>
    <w:p w:rsidR="00D7340D" w:rsidRDefault="00D7340D">
      <w:pPr>
        <w:spacing w:line="14" w:lineRule="exact"/>
        <w:rPr>
          <w:sz w:val="20"/>
          <w:szCs w:val="20"/>
        </w:rPr>
      </w:pPr>
    </w:p>
    <w:p w:rsidR="00D7340D" w:rsidRDefault="008408E6">
      <w:pPr>
        <w:spacing w:line="236" w:lineRule="auto"/>
        <w:ind w:left="260" w:firstLine="600"/>
        <w:jc w:val="both"/>
        <w:rPr>
          <w:sz w:val="20"/>
          <w:szCs w:val="20"/>
        </w:rPr>
      </w:pPr>
      <w:r>
        <w:rPr>
          <w:rFonts w:eastAsia="Times New Roman"/>
          <w:sz w:val="24"/>
          <w:szCs w:val="24"/>
        </w:rPr>
        <w:t xml:space="preserve">Электрон тартқыштық қабілеті жоғары қосылыстар молекуланың электроны тығыздығы көп (артық) атомдарына жеңіл қосылады. Мұндай әрекеттесетін агенттер (қосылыстар) </w:t>
      </w:r>
      <w:r>
        <w:rPr>
          <w:rFonts w:eastAsia="Times New Roman"/>
          <w:sz w:val="24"/>
          <w:szCs w:val="24"/>
          <w:u w:val="single"/>
        </w:rPr>
        <w:t>электрофильдік реагенттер</w:t>
      </w:r>
      <w:r>
        <w:rPr>
          <w:rFonts w:eastAsia="Times New Roman"/>
          <w:sz w:val="24"/>
          <w:szCs w:val="24"/>
        </w:rPr>
        <w:t xml:space="preserve"> немесе </w:t>
      </w:r>
      <w:r>
        <w:rPr>
          <w:rFonts w:eastAsia="Times New Roman"/>
          <w:sz w:val="24"/>
          <w:szCs w:val="24"/>
          <w:u w:val="single"/>
        </w:rPr>
        <w:t>электрофильдер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23" w:lineRule="auto"/>
        <w:ind w:left="260" w:firstLine="540"/>
        <w:jc w:val="both"/>
        <w:rPr>
          <w:sz w:val="20"/>
          <w:szCs w:val="20"/>
        </w:rPr>
      </w:pPr>
      <w:r>
        <w:rPr>
          <w:rFonts w:eastAsia="Times New Roman"/>
          <w:sz w:val="24"/>
          <w:szCs w:val="24"/>
        </w:rPr>
        <w:t xml:space="preserve">Химиялық реакцияларда </w:t>
      </w:r>
      <w:r>
        <w:rPr>
          <w:rFonts w:eastAsia="Times New Roman"/>
          <w:sz w:val="24"/>
          <w:szCs w:val="24"/>
          <w:u w:val="single"/>
        </w:rPr>
        <w:t>электрофильдік реагенттер</w:t>
      </w:r>
      <w:r>
        <w:rPr>
          <w:rFonts w:eastAsia="Times New Roman"/>
          <w:sz w:val="24"/>
          <w:szCs w:val="24"/>
        </w:rPr>
        <w:t xml:space="preserve"> электрон акцепторлары болып табылады және электрондарды қабылдайды. Әдетте, электрофильдер – катиондар, карбкатиондар және бос электрон орбитальдары бар қосылыстар болып келеді. Ең қарапайым электрофильдер – Н</w:t>
      </w:r>
      <w:r>
        <w:rPr>
          <w:rFonts w:eastAsia="Times New Roman"/>
          <w:sz w:val="32"/>
          <w:szCs w:val="32"/>
          <w:vertAlign w:val="superscript"/>
        </w:rPr>
        <w:t>+</w:t>
      </w:r>
      <w:r>
        <w:rPr>
          <w:rFonts w:eastAsia="Times New Roman"/>
          <w:sz w:val="24"/>
          <w:szCs w:val="24"/>
        </w:rPr>
        <w:t>, NО</w:t>
      </w:r>
      <w:r>
        <w:rPr>
          <w:rFonts w:eastAsia="Times New Roman"/>
          <w:sz w:val="32"/>
          <w:szCs w:val="32"/>
          <w:vertAlign w:val="subscript"/>
        </w:rPr>
        <w:t>2</w:t>
      </w:r>
      <w:r>
        <w:rPr>
          <w:rFonts w:eastAsia="Times New Roman"/>
          <w:sz w:val="32"/>
          <w:szCs w:val="32"/>
          <w:vertAlign w:val="superscript"/>
        </w:rPr>
        <w:t>+</w:t>
      </w:r>
      <w:r>
        <w:rPr>
          <w:rFonts w:eastAsia="Times New Roman"/>
          <w:sz w:val="24"/>
          <w:szCs w:val="24"/>
        </w:rPr>
        <w:t>, SО</w:t>
      </w:r>
      <w:r>
        <w:rPr>
          <w:rFonts w:eastAsia="Times New Roman"/>
          <w:sz w:val="32"/>
          <w:szCs w:val="32"/>
          <w:vertAlign w:val="subscript"/>
        </w:rPr>
        <w:t>3</w:t>
      </w:r>
      <w:r>
        <w:rPr>
          <w:rFonts w:eastAsia="Times New Roman"/>
          <w:sz w:val="32"/>
          <w:szCs w:val="32"/>
          <w:vertAlign w:val="superscript"/>
        </w:rPr>
        <w:t>+</w:t>
      </w:r>
      <w:r>
        <w:rPr>
          <w:rFonts w:eastAsia="Times New Roman"/>
          <w:sz w:val="24"/>
          <w:szCs w:val="24"/>
        </w:rPr>
        <w:t>, АlCl</w:t>
      </w:r>
      <w:r>
        <w:rPr>
          <w:rFonts w:eastAsia="Times New Roman"/>
          <w:sz w:val="32"/>
          <w:szCs w:val="32"/>
          <w:vertAlign w:val="subscript"/>
        </w:rPr>
        <w:t>3</w:t>
      </w:r>
      <w:r>
        <w:rPr>
          <w:rFonts w:eastAsia="Times New Roman"/>
          <w:sz w:val="24"/>
          <w:szCs w:val="24"/>
        </w:rPr>
        <w:t>, Вr</w:t>
      </w:r>
      <w:r>
        <w:rPr>
          <w:rFonts w:eastAsia="Times New Roman"/>
          <w:sz w:val="32"/>
          <w:szCs w:val="32"/>
          <w:vertAlign w:val="subscript"/>
        </w:rPr>
        <w:t>2</w:t>
      </w:r>
      <w:r>
        <w:rPr>
          <w:rFonts w:eastAsia="Times New Roman"/>
          <w:sz w:val="24"/>
          <w:szCs w:val="24"/>
        </w:rPr>
        <w:t>, т.б.</w:t>
      </w:r>
    </w:p>
    <w:p w:rsidR="00D7340D" w:rsidRDefault="008408E6">
      <w:pPr>
        <w:spacing w:line="218" w:lineRule="auto"/>
        <w:ind w:left="800"/>
        <w:rPr>
          <w:sz w:val="20"/>
          <w:szCs w:val="20"/>
        </w:rPr>
      </w:pPr>
      <w:r>
        <w:rPr>
          <w:rFonts w:eastAsia="Times New Roman"/>
          <w:sz w:val="24"/>
          <w:szCs w:val="24"/>
        </w:rPr>
        <w:t>Мысалы,</w:t>
      </w:r>
    </w:p>
    <w:tbl>
      <w:tblPr>
        <w:tblW w:w="0" w:type="auto"/>
        <w:tblInd w:w="2280" w:type="dxa"/>
        <w:tblLayout w:type="fixed"/>
        <w:tblCellMar>
          <w:left w:w="0" w:type="dxa"/>
          <w:right w:w="0" w:type="dxa"/>
        </w:tblCellMar>
        <w:tblLook w:val="04A0" w:firstRow="1" w:lastRow="0" w:firstColumn="1" w:lastColumn="0" w:noHBand="0" w:noVBand="1"/>
      </w:tblPr>
      <w:tblGrid>
        <w:gridCol w:w="600"/>
        <w:gridCol w:w="1560"/>
        <w:gridCol w:w="340"/>
        <w:gridCol w:w="360"/>
        <w:gridCol w:w="1040"/>
        <w:gridCol w:w="1620"/>
        <w:gridCol w:w="20"/>
      </w:tblGrid>
      <w:tr w:rsidR="00D7340D">
        <w:trPr>
          <w:trHeight w:val="314"/>
        </w:trPr>
        <w:tc>
          <w:tcPr>
            <w:tcW w:w="2860" w:type="dxa"/>
            <w:gridSpan w:val="4"/>
            <w:vAlign w:val="bottom"/>
          </w:tcPr>
          <w:p w:rsidR="00D7340D" w:rsidRDefault="008408E6">
            <w:pPr>
              <w:rPr>
                <w:sz w:val="20"/>
                <w:szCs w:val="20"/>
              </w:rPr>
            </w:pPr>
            <w:r>
              <w:rPr>
                <w:rFonts w:eastAsia="Times New Roman"/>
                <w:sz w:val="24"/>
                <w:szCs w:val="24"/>
              </w:rPr>
              <w:t>OH</w:t>
            </w:r>
          </w:p>
        </w:tc>
        <w:tc>
          <w:tcPr>
            <w:tcW w:w="2660" w:type="dxa"/>
            <w:gridSpan w:val="2"/>
            <w:vAlign w:val="bottom"/>
          </w:tcPr>
          <w:p w:rsidR="00D7340D" w:rsidRDefault="008408E6">
            <w:pPr>
              <w:spacing w:line="264" w:lineRule="exact"/>
              <w:ind w:right="1804"/>
              <w:jc w:val="right"/>
              <w:rPr>
                <w:sz w:val="20"/>
                <w:szCs w:val="20"/>
              </w:rPr>
            </w:pPr>
            <w:r>
              <w:rPr>
                <w:rFonts w:eastAsia="Times New Roman"/>
                <w:sz w:val="24"/>
                <w:szCs w:val="24"/>
              </w:rPr>
              <w:t>OH</w:t>
            </w:r>
          </w:p>
        </w:tc>
        <w:tc>
          <w:tcPr>
            <w:tcW w:w="0" w:type="dxa"/>
            <w:vAlign w:val="bottom"/>
          </w:tcPr>
          <w:p w:rsidR="00D7340D" w:rsidRDefault="00D7340D">
            <w:pPr>
              <w:rPr>
                <w:sz w:val="1"/>
                <w:szCs w:val="1"/>
              </w:rPr>
            </w:pPr>
          </w:p>
        </w:tc>
      </w:tr>
      <w:tr w:rsidR="00D7340D">
        <w:trPr>
          <w:trHeight w:val="278"/>
        </w:trPr>
        <w:tc>
          <w:tcPr>
            <w:tcW w:w="600" w:type="dxa"/>
            <w:vAlign w:val="bottom"/>
          </w:tcPr>
          <w:p w:rsidR="00D7340D" w:rsidRDefault="00D7340D">
            <w:pPr>
              <w:rPr>
                <w:sz w:val="24"/>
                <w:szCs w:val="24"/>
              </w:rPr>
            </w:pPr>
          </w:p>
        </w:tc>
        <w:tc>
          <w:tcPr>
            <w:tcW w:w="1560" w:type="dxa"/>
            <w:vAlign w:val="bottom"/>
          </w:tcPr>
          <w:p w:rsidR="00D7340D" w:rsidRDefault="00D7340D">
            <w:pPr>
              <w:rPr>
                <w:sz w:val="24"/>
                <w:szCs w:val="24"/>
              </w:rPr>
            </w:pPr>
          </w:p>
        </w:tc>
        <w:tc>
          <w:tcPr>
            <w:tcW w:w="700" w:type="dxa"/>
            <w:gridSpan w:val="2"/>
            <w:vAlign w:val="bottom"/>
          </w:tcPr>
          <w:p w:rsidR="00D7340D" w:rsidRDefault="008408E6">
            <w:pPr>
              <w:spacing w:line="278" w:lineRule="exact"/>
              <w:ind w:left="240"/>
              <w:rPr>
                <w:sz w:val="20"/>
                <w:szCs w:val="20"/>
              </w:rPr>
            </w:pPr>
            <w:r>
              <w:rPr>
                <w:rFonts w:eastAsia="Times New Roman"/>
                <w:w w:val="98"/>
              </w:rPr>
              <w:t>NO</w:t>
            </w:r>
            <w:r>
              <w:rPr>
                <w:rFonts w:eastAsia="Times New Roman"/>
                <w:w w:val="98"/>
                <w:sz w:val="32"/>
                <w:szCs w:val="32"/>
                <w:vertAlign w:val="subscript"/>
              </w:rPr>
              <w:t>2</w:t>
            </w:r>
          </w:p>
        </w:tc>
        <w:tc>
          <w:tcPr>
            <w:tcW w:w="1040" w:type="dxa"/>
            <w:vAlign w:val="bottom"/>
          </w:tcPr>
          <w:p w:rsidR="00D7340D" w:rsidRDefault="00D7340D">
            <w:pPr>
              <w:rPr>
                <w:sz w:val="24"/>
                <w:szCs w:val="24"/>
              </w:rPr>
            </w:pPr>
          </w:p>
        </w:tc>
        <w:tc>
          <w:tcPr>
            <w:tcW w:w="1620" w:type="dxa"/>
            <w:vAlign w:val="bottom"/>
          </w:tcPr>
          <w:p w:rsidR="00D7340D" w:rsidRDefault="008408E6">
            <w:pPr>
              <w:ind w:right="1124"/>
              <w:jc w:val="right"/>
              <w:rPr>
                <w:sz w:val="20"/>
                <w:szCs w:val="20"/>
              </w:rPr>
            </w:pPr>
            <w:r>
              <w:rPr>
                <w:rFonts w:eastAsia="Times New Roman"/>
                <w:sz w:val="24"/>
                <w:szCs w:val="24"/>
              </w:rPr>
              <w:t>NO</w:t>
            </w:r>
          </w:p>
        </w:tc>
        <w:tc>
          <w:tcPr>
            <w:tcW w:w="0" w:type="dxa"/>
            <w:vAlign w:val="bottom"/>
          </w:tcPr>
          <w:p w:rsidR="00D7340D" w:rsidRDefault="00D7340D">
            <w:pPr>
              <w:rPr>
                <w:sz w:val="1"/>
                <w:szCs w:val="1"/>
              </w:rPr>
            </w:pPr>
          </w:p>
        </w:tc>
      </w:tr>
      <w:tr w:rsidR="00D7340D">
        <w:trPr>
          <w:trHeight w:val="53"/>
        </w:trPr>
        <w:tc>
          <w:tcPr>
            <w:tcW w:w="600" w:type="dxa"/>
            <w:tcBorders>
              <w:right w:val="single" w:sz="8" w:space="0" w:color="auto"/>
            </w:tcBorders>
            <w:vAlign w:val="bottom"/>
          </w:tcPr>
          <w:p w:rsidR="00D7340D" w:rsidRDefault="00D7340D">
            <w:pPr>
              <w:rPr>
                <w:sz w:val="4"/>
                <w:szCs w:val="4"/>
              </w:rPr>
            </w:pPr>
          </w:p>
        </w:tc>
        <w:tc>
          <w:tcPr>
            <w:tcW w:w="1560" w:type="dxa"/>
            <w:vAlign w:val="bottom"/>
          </w:tcPr>
          <w:p w:rsidR="00D7340D" w:rsidRDefault="00D7340D">
            <w:pPr>
              <w:rPr>
                <w:sz w:val="4"/>
                <w:szCs w:val="4"/>
              </w:rPr>
            </w:pPr>
          </w:p>
        </w:tc>
        <w:tc>
          <w:tcPr>
            <w:tcW w:w="340" w:type="dxa"/>
            <w:vAlign w:val="bottom"/>
          </w:tcPr>
          <w:p w:rsidR="00D7340D" w:rsidRDefault="00D7340D">
            <w:pPr>
              <w:rPr>
                <w:sz w:val="4"/>
                <w:szCs w:val="4"/>
              </w:rPr>
            </w:pPr>
          </w:p>
        </w:tc>
        <w:tc>
          <w:tcPr>
            <w:tcW w:w="360" w:type="dxa"/>
            <w:tcBorders>
              <w:right w:val="single" w:sz="8" w:space="0" w:color="auto"/>
            </w:tcBorders>
            <w:vAlign w:val="bottom"/>
          </w:tcPr>
          <w:p w:rsidR="00D7340D" w:rsidRDefault="00D7340D">
            <w:pPr>
              <w:rPr>
                <w:sz w:val="4"/>
                <w:szCs w:val="4"/>
              </w:rPr>
            </w:pPr>
          </w:p>
        </w:tc>
        <w:tc>
          <w:tcPr>
            <w:tcW w:w="1040" w:type="dxa"/>
            <w:tcBorders>
              <w:right w:val="single" w:sz="8" w:space="0" w:color="auto"/>
            </w:tcBorders>
            <w:vAlign w:val="bottom"/>
          </w:tcPr>
          <w:p w:rsidR="00D7340D" w:rsidRDefault="00D7340D">
            <w:pPr>
              <w:rPr>
                <w:sz w:val="4"/>
                <w:szCs w:val="4"/>
              </w:rPr>
            </w:pPr>
          </w:p>
        </w:tc>
        <w:tc>
          <w:tcPr>
            <w:tcW w:w="1620" w:type="dxa"/>
            <w:vAlign w:val="bottom"/>
          </w:tcPr>
          <w:p w:rsidR="00D7340D" w:rsidRDefault="008408E6">
            <w:pPr>
              <w:spacing w:line="53" w:lineRule="exact"/>
              <w:ind w:right="1044"/>
              <w:jc w:val="right"/>
              <w:rPr>
                <w:sz w:val="20"/>
                <w:szCs w:val="20"/>
              </w:rPr>
            </w:pPr>
            <w:r>
              <w:rPr>
                <w:rFonts w:eastAsia="Times New Roman"/>
                <w:sz w:val="6"/>
                <w:szCs w:val="6"/>
              </w:rPr>
              <w:t>2</w:t>
            </w:r>
          </w:p>
        </w:tc>
        <w:tc>
          <w:tcPr>
            <w:tcW w:w="0" w:type="dxa"/>
            <w:vAlign w:val="bottom"/>
          </w:tcPr>
          <w:p w:rsidR="00D7340D" w:rsidRDefault="00D7340D">
            <w:pPr>
              <w:rPr>
                <w:sz w:val="1"/>
                <w:szCs w:val="1"/>
              </w:rPr>
            </w:pPr>
          </w:p>
        </w:tc>
      </w:tr>
      <w:tr w:rsidR="00D7340D">
        <w:trPr>
          <w:trHeight w:val="149"/>
        </w:trPr>
        <w:tc>
          <w:tcPr>
            <w:tcW w:w="600" w:type="dxa"/>
            <w:tcBorders>
              <w:right w:val="single" w:sz="8" w:space="0" w:color="auto"/>
            </w:tcBorders>
            <w:vAlign w:val="bottom"/>
          </w:tcPr>
          <w:p w:rsidR="00D7340D" w:rsidRDefault="00D7340D">
            <w:pPr>
              <w:rPr>
                <w:sz w:val="12"/>
                <w:szCs w:val="12"/>
              </w:rPr>
            </w:pPr>
          </w:p>
        </w:tc>
        <w:tc>
          <w:tcPr>
            <w:tcW w:w="1560" w:type="dxa"/>
            <w:vMerge w:val="restart"/>
            <w:vAlign w:val="bottom"/>
          </w:tcPr>
          <w:p w:rsidR="00D7340D" w:rsidRDefault="008408E6">
            <w:pPr>
              <w:ind w:left="360"/>
              <w:rPr>
                <w:sz w:val="20"/>
                <w:szCs w:val="20"/>
              </w:rPr>
            </w:pPr>
            <w:r>
              <w:rPr>
                <w:rFonts w:eastAsia="Times New Roman"/>
                <w:sz w:val="28"/>
                <w:szCs w:val="28"/>
              </w:rPr>
              <w:t>+  NO</w:t>
            </w:r>
            <w:r>
              <w:rPr>
                <w:rFonts w:eastAsia="Times New Roman"/>
                <w:sz w:val="40"/>
                <w:szCs w:val="40"/>
                <w:vertAlign w:val="subscript"/>
              </w:rPr>
              <w:t>2</w:t>
            </w:r>
            <w:r>
              <w:rPr>
                <w:rFonts w:eastAsia="Times New Roman"/>
                <w:sz w:val="40"/>
                <w:szCs w:val="40"/>
                <w:vertAlign w:val="superscript"/>
              </w:rPr>
              <w:t>+</w:t>
            </w:r>
          </w:p>
        </w:tc>
        <w:tc>
          <w:tcPr>
            <w:tcW w:w="340" w:type="dxa"/>
            <w:tcBorders>
              <w:bottom w:val="single" w:sz="8" w:space="0" w:color="auto"/>
            </w:tcBorders>
            <w:vAlign w:val="bottom"/>
          </w:tcPr>
          <w:p w:rsidR="00D7340D" w:rsidRDefault="00D7340D">
            <w:pPr>
              <w:rPr>
                <w:sz w:val="12"/>
                <w:szCs w:val="12"/>
              </w:rPr>
            </w:pPr>
          </w:p>
        </w:tc>
        <w:tc>
          <w:tcPr>
            <w:tcW w:w="360" w:type="dxa"/>
            <w:vMerge w:val="restart"/>
            <w:tcBorders>
              <w:right w:val="single" w:sz="8" w:space="0" w:color="auto"/>
            </w:tcBorders>
            <w:vAlign w:val="bottom"/>
          </w:tcPr>
          <w:p w:rsidR="00D7340D" w:rsidRDefault="00D7340D">
            <w:pPr>
              <w:rPr>
                <w:sz w:val="12"/>
                <w:szCs w:val="12"/>
              </w:rPr>
            </w:pPr>
          </w:p>
        </w:tc>
        <w:tc>
          <w:tcPr>
            <w:tcW w:w="1040" w:type="dxa"/>
            <w:vMerge w:val="restart"/>
            <w:tcBorders>
              <w:right w:val="single" w:sz="8" w:space="0" w:color="auto"/>
            </w:tcBorders>
            <w:vAlign w:val="bottom"/>
          </w:tcPr>
          <w:p w:rsidR="00D7340D" w:rsidRDefault="00D7340D">
            <w:pPr>
              <w:rPr>
                <w:sz w:val="12"/>
                <w:szCs w:val="12"/>
              </w:rPr>
            </w:pPr>
          </w:p>
        </w:tc>
        <w:tc>
          <w:tcPr>
            <w:tcW w:w="1620" w:type="dxa"/>
            <w:vMerge w:val="restart"/>
            <w:vAlign w:val="bottom"/>
          </w:tcPr>
          <w:p w:rsidR="00D7340D" w:rsidRDefault="008408E6">
            <w:pPr>
              <w:jc w:val="right"/>
              <w:rPr>
                <w:sz w:val="20"/>
                <w:szCs w:val="20"/>
              </w:rPr>
            </w:pPr>
            <w:r>
              <w:rPr>
                <w:rFonts w:eastAsia="Times New Roman"/>
                <w:sz w:val="28"/>
                <w:szCs w:val="28"/>
              </w:rPr>
              <w:t>+  3H</w:t>
            </w:r>
            <w:r>
              <w:rPr>
                <w:rFonts w:eastAsia="Times New Roman"/>
                <w:sz w:val="40"/>
                <w:szCs w:val="40"/>
                <w:vertAlign w:val="superscript"/>
              </w:rPr>
              <w:t>+</w:t>
            </w:r>
          </w:p>
        </w:tc>
        <w:tc>
          <w:tcPr>
            <w:tcW w:w="0" w:type="dxa"/>
            <w:vAlign w:val="bottom"/>
          </w:tcPr>
          <w:p w:rsidR="00D7340D" w:rsidRDefault="00D7340D">
            <w:pPr>
              <w:rPr>
                <w:sz w:val="1"/>
                <w:szCs w:val="1"/>
              </w:rPr>
            </w:pPr>
          </w:p>
        </w:tc>
      </w:tr>
      <w:tr w:rsidR="00D7340D">
        <w:trPr>
          <w:trHeight w:val="335"/>
        </w:trPr>
        <w:tc>
          <w:tcPr>
            <w:tcW w:w="600" w:type="dxa"/>
            <w:tcBorders>
              <w:right w:val="single" w:sz="8" w:space="0" w:color="auto"/>
            </w:tcBorders>
            <w:vAlign w:val="bottom"/>
          </w:tcPr>
          <w:p w:rsidR="00D7340D" w:rsidRDefault="00D7340D">
            <w:pPr>
              <w:rPr>
                <w:sz w:val="24"/>
                <w:szCs w:val="24"/>
              </w:rPr>
            </w:pPr>
          </w:p>
        </w:tc>
        <w:tc>
          <w:tcPr>
            <w:tcW w:w="1560" w:type="dxa"/>
            <w:vMerge/>
            <w:vAlign w:val="bottom"/>
          </w:tcPr>
          <w:p w:rsidR="00D7340D" w:rsidRDefault="00D7340D">
            <w:pPr>
              <w:rPr>
                <w:sz w:val="24"/>
                <w:szCs w:val="24"/>
              </w:rPr>
            </w:pPr>
          </w:p>
        </w:tc>
        <w:tc>
          <w:tcPr>
            <w:tcW w:w="340" w:type="dxa"/>
            <w:vAlign w:val="bottom"/>
          </w:tcPr>
          <w:p w:rsidR="00D7340D" w:rsidRDefault="00D7340D">
            <w:pPr>
              <w:rPr>
                <w:sz w:val="24"/>
                <w:szCs w:val="24"/>
              </w:rPr>
            </w:pPr>
          </w:p>
        </w:tc>
        <w:tc>
          <w:tcPr>
            <w:tcW w:w="360" w:type="dxa"/>
            <w:vMerge/>
            <w:tcBorders>
              <w:right w:val="single" w:sz="8" w:space="0" w:color="auto"/>
            </w:tcBorders>
            <w:vAlign w:val="bottom"/>
          </w:tcPr>
          <w:p w:rsidR="00D7340D" w:rsidRDefault="00D7340D">
            <w:pPr>
              <w:rPr>
                <w:sz w:val="24"/>
                <w:szCs w:val="24"/>
              </w:rPr>
            </w:pPr>
          </w:p>
        </w:tc>
        <w:tc>
          <w:tcPr>
            <w:tcW w:w="1040" w:type="dxa"/>
            <w:vMerge/>
            <w:tcBorders>
              <w:right w:val="single" w:sz="8" w:space="0" w:color="auto"/>
            </w:tcBorders>
            <w:vAlign w:val="bottom"/>
          </w:tcPr>
          <w:p w:rsidR="00D7340D" w:rsidRDefault="00D7340D">
            <w:pPr>
              <w:rPr>
                <w:sz w:val="24"/>
                <w:szCs w:val="24"/>
              </w:rPr>
            </w:pPr>
          </w:p>
        </w:tc>
        <w:tc>
          <w:tcPr>
            <w:tcW w:w="1620" w:type="dxa"/>
            <w:vMerge/>
            <w:vAlign w:val="bottom"/>
          </w:tcPr>
          <w:p w:rsidR="00D7340D" w:rsidRDefault="00D7340D">
            <w:pPr>
              <w:rPr>
                <w:sz w:val="24"/>
                <w:szCs w:val="24"/>
              </w:rPr>
            </w:pPr>
          </w:p>
        </w:tc>
        <w:tc>
          <w:tcPr>
            <w:tcW w:w="0" w:type="dxa"/>
            <w:vAlign w:val="bottom"/>
          </w:tcPr>
          <w:p w:rsidR="00D7340D" w:rsidRDefault="00D7340D">
            <w:pPr>
              <w:rPr>
                <w:sz w:val="1"/>
                <w:szCs w:val="1"/>
              </w:rPr>
            </w:pPr>
          </w:p>
        </w:tc>
      </w:tr>
      <w:tr w:rsidR="00D7340D">
        <w:trPr>
          <w:trHeight w:val="60"/>
        </w:trPr>
        <w:tc>
          <w:tcPr>
            <w:tcW w:w="600" w:type="dxa"/>
            <w:tcBorders>
              <w:right w:val="single" w:sz="8" w:space="0" w:color="auto"/>
            </w:tcBorders>
            <w:vAlign w:val="bottom"/>
          </w:tcPr>
          <w:p w:rsidR="00D7340D" w:rsidRDefault="00D7340D">
            <w:pPr>
              <w:rPr>
                <w:sz w:val="5"/>
                <w:szCs w:val="5"/>
              </w:rPr>
            </w:pPr>
          </w:p>
        </w:tc>
        <w:tc>
          <w:tcPr>
            <w:tcW w:w="1560" w:type="dxa"/>
            <w:vAlign w:val="bottom"/>
          </w:tcPr>
          <w:p w:rsidR="00D7340D" w:rsidRDefault="00D7340D">
            <w:pPr>
              <w:rPr>
                <w:sz w:val="5"/>
                <w:szCs w:val="5"/>
              </w:rPr>
            </w:pPr>
          </w:p>
        </w:tc>
        <w:tc>
          <w:tcPr>
            <w:tcW w:w="340" w:type="dxa"/>
            <w:vAlign w:val="bottom"/>
          </w:tcPr>
          <w:p w:rsidR="00D7340D" w:rsidRDefault="00D7340D">
            <w:pPr>
              <w:rPr>
                <w:sz w:val="5"/>
                <w:szCs w:val="5"/>
              </w:rPr>
            </w:pPr>
          </w:p>
        </w:tc>
        <w:tc>
          <w:tcPr>
            <w:tcW w:w="360" w:type="dxa"/>
            <w:vAlign w:val="bottom"/>
          </w:tcPr>
          <w:p w:rsidR="00D7340D" w:rsidRDefault="00D7340D">
            <w:pPr>
              <w:rPr>
                <w:sz w:val="5"/>
                <w:szCs w:val="5"/>
              </w:rPr>
            </w:pPr>
          </w:p>
        </w:tc>
        <w:tc>
          <w:tcPr>
            <w:tcW w:w="1040" w:type="dxa"/>
            <w:vAlign w:val="bottom"/>
          </w:tcPr>
          <w:p w:rsidR="00D7340D" w:rsidRDefault="00D7340D">
            <w:pPr>
              <w:rPr>
                <w:sz w:val="5"/>
                <w:szCs w:val="5"/>
              </w:rPr>
            </w:pPr>
          </w:p>
        </w:tc>
        <w:tc>
          <w:tcPr>
            <w:tcW w:w="1620" w:type="dxa"/>
            <w:vAlign w:val="bottom"/>
          </w:tcPr>
          <w:p w:rsidR="00D7340D" w:rsidRDefault="00D7340D">
            <w:pPr>
              <w:rPr>
                <w:sz w:val="5"/>
                <w:szCs w:val="5"/>
              </w:rPr>
            </w:pPr>
          </w:p>
        </w:tc>
        <w:tc>
          <w:tcPr>
            <w:tcW w:w="0" w:type="dxa"/>
            <w:vAlign w:val="bottom"/>
          </w:tcPr>
          <w:p w:rsidR="00D7340D" w:rsidRDefault="00D7340D">
            <w:pPr>
              <w:rPr>
                <w:sz w:val="1"/>
                <w:szCs w:val="1"/>
              </w:rPr>
            </w:pPr>
          </w:p>
        </w:tc>
      </w:tr>
    </w:tbl>
    <w:p w:rsidR="00D7340D" w:rsidRDefault="008408E6">
      <w:pPr>
        <w:spacing w:line="20" w:lineRule="exact"/>
        <w:rPr>
          <w:sz w:val="20"/>
          <w:szCs w:val="20"/>
        </w:rPr>
      </w:pPr>
      <w:r>
        <w:rPr>
          <w:noProof/>
          <w:sz w:val="20"/>
          <w:szCs w:val="20"/>
        </w:rPr>
        <w:drawing>
          <wp:anchor distT="0" distB="0" distL="114300" distR="114300" simplePos="0" relativeHeight="251651072" behindDoc="1" locked="0" layoutInCell="0" allowOverlap="1">
            <wp:simplePos x="0" y="0"/>
            <wp:positionH relativeFrom="column">
              <wp:posOffset>1031240</wp:posOffset>
            </wp:positionH>
            <wp:positionV relativeFrom="paragraph">
              <wp:posOffset>-600710</wp:posOffset>
            </wp:positionV>
            <wp:extent cx="864235" cy="80835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55">
                      <a:extLst/>
                    </a:blip>
                    <a:srcRect/>
                    <a:stretch>
                      <a:fillRect/>
                    </a:stretch>
                  </pic:blipFill>
                  <pic:spPr bwMode="auto">
                    <a:xfrm>
                      <a:off x="0" y="0"/>
                      <a:ext cx="864235" cy="808355"/>
                    </a:xfrm>
                    <a:prstGeom prst="rect">
                      <a:avLst/>
                    </a:prstGeom>
                    <a:noFill/>
                  </pic:spPr>
                </pic:pic>
              </a:graphicData>
            </a:graphic>
          </wp:anchor>
        </w:drawing>
      </w:r>
      <w:r>
        <w:rPr>
          <w:noProof/>
          <w:sz w:val="20"/>
          <w:szCs w:val="20"/>
        </w:rPr>
        <w:drawing>
          <wp:anchor distT="0" distB="0" distL="114300" distR="114300" simplePos="0" relativeHeight="251652096" behindDoc="1" locked="0" layoutInCell="0" allowOverlap="1">
            <wp:simplePos x="0" y="0"/>
            <wp:positionH relativeFrom="column">
              <wp:posOffset>2997200</wp:posOffset>
            </wp:positionH>
            <wp:positionV relativeFrom="paragraph">
              <wp:posOffset>-314325</wp:posOffset>
            </wp:positionV>
            <wp:extent cx="176530" cy="114300"/>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56">
                      <a:extLst/>
                    </a:blip>
                    <a:srcRect/>
                    <a:stretch>
                      <a:fillRect/>
                    </a:stretch>
                  </pic:blipFill>
                  <pic:spPr bwMode="auto">
                    <a:xfrm>
                      <a:off x="0" y="0"/>
                      <a:ext cx="176530" cy="114300"/>
                    </a:xfrm>
                    <a:prstGeom prst="rect">
                      <a:avLst/>
                    </a:prstGeom>
                    <a:noFill/>
                  </pic:spPr>
                </pic:pic>
              </a:graphicData>
            </a:graphic>
          </wp:anchor>
        </w:drawing>
      </w:r>
      <w:r>
        <w:rPr>
          <w:noProof/>
          <w:sz w:val="20"/>
          <w:szCs w:val="20"/>
        </w:rPr>
        <w:drawing>
          <wp:anchor distT="0" distB="0" distL="114300" distR="114300" simplePos="0" relativeHeight="251653120" behindDoc="1" locked="0" layoutInCell="0" allowOverlap="1">
            <wp:simplePos x="0" y="0"/>
            <wp:positionH relativeFrom="column">
              <wp:posOffset>3254375</wp:posOffset>
            </wp:positionH>
            <wp:positionV relativeFrom="paragraph">
              <wp:posOffset>-43180</wp:posOffset>
            </wp:positionV>
            <wp:extent cx="666115" cy="199390"/>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57">
                      <a:extLst/>
                    </a:blip>
                    <a:srcRect/>
                    <a:stretch>
                      <a:fillRect/>
                    </a:stretch>
                  </pic:blipFill>
                  <pic:spPr bwMode="auto">
                    <a:xfrm>
                      <a:off x="0" y="0"/>
                      <a:ext cx="666115" cy="199390"/>
                    </a:xfrm>
                    <a:prstGeom prst="rect">
                      <a:avLst/>
                    </a:prstGeom>
                    <a:noFill/>
                  </pic:spPr>
                </pic:pic>
              </a:graphicData>
            </a:graphic>
          </wp:anchor>
        </w:drawing>
      </w:r>
      <w:r>
        <w:rPr>
          <w:noProof/>
          <w:sz w:val="20"/>
          <w:szCs w:val="20"/>
        </w:rPr>
        <w:drawing>
          <wp:anchor distT="0" distB="0" distL="114300" distR="114300" simplePos="0" relativeHeight="251654144" behindDoc="1" locked="0" layoutInCell="0" allowOverlap="1">
            <wp:simplePos x="0" y="0"/>
            <wp:positionH relativeFrom="column">
              <wp:posOffset>3254375</wp:posOffset>
            </wp:positionH>
            <wp:positionV relativeFrom="paragraph">
              <wp:posOffset>-613410</wp:posOffset>
            </wp:positionV>
            <wp:extent cx="666115" cy="200660"/>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58">
                      <a:extLst/>
                    </a:blip>
                    <a:srcRect/>
                    <a:stretch>
                      <a:fillRect/>
                    </a:stretch>
                  </pic:blipFill>
                  <pic:spPr bwMode="auto">
                    <a:xfrm>
                      <a:off x="0" y="0"/>
                      <a:ext cx="666115" cy="200660"/>
                    </a:xfrm>
                    <a:prstGeom prst="rect">
                      <a:avLst/>
                    </a:prstGeom>
                    <a:noFill/>
                  </pic:spPr>
                </pic:pic>
              </a:graphicData>
            </a:graphic>
          </wp:anchor>
        </w:drawing>
      </w:r>
    </w:p>
    <w:p w:rsidR="00D7340D" w:rsidRDefault="00D7340D">
      <w:pPr>
        <w:spacing w:line="154" w:lineRule="exact"/>
        <w:rPr>
          <w:sz w:val="20"/>
          <w:szCs w:val="20"/>
        </w:rPr>
      </w:pPr>
    </w:p>
    <w:p w:rsidR="00D7340D" w:rsidRDefault="008408E6">
      <w:pPr>
        <w:ind w:left="5600"/>
        <w:rPr>
          <w:sz w:val="20"/>
          <w:szCs w:val="20"/>
        </w:rPr>
      </w:pPr>
      <w:r>
        <w:rPr>
          <w:rFonts w:eastAsia="Times New Roman"/>
          <w:sz w:val="24"/>
          <w:szCs w:val="24"/>
        </w:rPr>
        <w:t>NO</w:t>
      </w:r>
      <w:r>
        <w:rPr>
          <w:rFonts w:eastAsia="Times New Roman"/>
          <w:sz w:val="35"/>
          <w:szCs w:val="35"/>
          <w:vertAlign w:val="subscript"/>
        </w:rPr>
        <w:t>2</w:t>
      </w:r>
    </w:p>
    <w:p w:rsidR="00D7340D" w:rsidRDefault="00D7340D">
      <w:pPr>
        <w:spacing w:line="3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Атом ядросына немесе электрон тығыздығы төмен атомдарға тартылу қабілеті күшті агенттер (қосылыстар тобы) </w:t>
      </w:r>
      <w:r>
        <w:rPr>
          <w:rFonts w:eastAsia="Times New Roman"/>
          <w:sz w:val="24"/>
          <w:szCs w:val="24"/>
          <w:u w:val="single"/>
        </w:rPr>
        <w:t>нуклеофильдік реагенттер</w:t>
      </w:r>
      <w:r>
        <w:rPr>
          <w:rFonts w:eastAsia="Times New Roman"/>
          <w:sz w:val="24"/>
          <w:szCs w:val="24"/>
        </w:rPr>
        <w:t xml:space="preserve"> немесе </w:t>
      </w:r>
      <w:r>
        <w:rPr>
          <w:rFonts w:eastAsia="Times New Roman"/>
          <w:sz w:val="24"/>
          <w:szCs w:val="24"/>
          <w:u w:val="single"/>
        </w:rPr>
        <w:t>нуклеофильдер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w:t>
      </w:r>
    </w:p>
    <w:p w:rsidR="00D7340D" w:rsidRDefault="008408E6">
      <w:pPr>
        <w:spacing w:line="20" w:lineRule="exact"/>
        <w:rPr>
          <w:sz w:val="20"/>
          <w:szCs w:val="20"/>
        </w:rPr>
      </w:pPr>
      <w:r>
        <w:rPr>
          <w:noProof/>
          <w:sz w:val="20"/>
          <w:szCs w:val="20"/>
        </w:rPr>
        <w:drawing>
          <wp:anchor distT="0" distB="0" distL="114300" distR="114300" simplePos="0" relativeHeight="251655168" behindDoc="1" locked="0" layoutInCell="0" allowOverlap="1">
            <wp:simplePos x="0" y="0"/>
            <wp:positionH relativeFrom="column">
              <wp:posOffset>832485</wp:posOffset>
            </wp:positionH>
            <wp:positionV relativeFrom="paragraph">
              <wp:posOffset>6985</wp:posOffset>
            </wp:positionV>
            <wp:extent cx="4025900" cy="330200"/>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9">
                      <a:extLst/>
                    </a:blip>
                    <a:srcRect/>
                    <a:stretch>
                      <a:fillRect/>
                    </a:stretch>
                  </pic:blipFill>
                  <pic:spPr bwMode="auto">
                    <a:xfrm>
                      <a:off x="0" y="0"/>
                      <a:ext cx="4025900" cy="330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800"/>
        <w:rPr>
          <w:sz w:val="20"/>
          <w:szCs w:val="20"/>
        </w:rPr>
      </w:pPr>
      <w:r>
        <w:rPr>
          <w:rFonts w:eastAsia="Times New Roman"/>
          <w:sz w:val="24"/>
          <w:szCs w:val="24"/>
        </w:rPr>
        <w:t>Мысалы: СН</w:t>
      </w:r>
      <w:r>
        <w:rPr>
          <w:rFonts w:eastAsia="Times New Roman"/>
          <w:sz w:val="32"/>
          <w:szCs w:val="32"/>
          <w:vertAlign w:val="subscript"/>
        </w:rPr>
        <w:t>3</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Br</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 ОН</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3</w:t>
      </w:r>
      <w:r>
        <w:rPr>
          <w:rFonts w:eastAsia="Times New Roman"/>
          <w:sz w:val="24"/>
          <w:szCs w:val="24"/>
        </w:rPr>
        <w:t>ОН - Br</w:t>
      </w:r>
      <w:r>
        <w:rPr>
          <w:rFonts w:eastAsia="Times New Roman"/>
          <w:sz w:val="32"/>
          <w:szCs w:val="32"/>
          <w:vertAlign w:val="superscript"/>
        </w:rPr>
        <w:t>-</w:t>
      </w:r>
    </w:p>
    <w:p w:rsidR="00D7340D" w:rsidRDefault="008408E6">
      <w:pPr>
        <w:spacing w:line="233" w:lineRule="auto"/>
        <w:ind w:left="260" w:firstLine="540"/>
        <w:jc w:val="both"/>
        <w:rPr>
          <w:sz w:val="20"/>
          <w:szCs w:val="20"/>
        </w:rPr>
      </w:pPr>
      <w:r>
        <w:rPr>
          <w:rFonts w:eastAsia="Times New Roman"/>
          <w:sz w:val="24"/>
          <w:szCs w:val="24"/>
        </w:rPr>
        <w:t xml:space="preserve">Атом ядросына немесе электрон тығыздығы төмен атомдарға тартылу қабілеті күшті агенттер (қосылыстар тобы) </w:t>
      </w:r>
      <w:r>
        <w:rPr>
          <w:rFonts w:eastAsia="Times New Roman"/>
          <w:sz w:val="24"/>
          <w:szCs w:val="24"/>
          <w:u w:val="single"/>
        </w:rPr>
        <w:t>нуклеофильдік реагенттер</w:t>
      </w:r>
      <w:r>
        <w:rPr>
          <w:rFonts w:eastAsia="Times New Roman"/>
          <w:sz w:val="24"/>
          <w:szCs w:val="24"/>
        </w:rPr>
        <w:t xml:space="preserve"> немесе </w:t>
      </w:r>
      <w:r>
        <w:rPr>
          <w:rFonts w:eastAsia="Times New Roman"/>
          <w:sz w:val="24"/>
          <w:szCs w:val="24"/>
          <w:u w:val="single"/>
        </w:rPr>
        <w:t>нуклеофильдер</w:t>
      </w:r>
      <w:r>
        <w:rPr>
          <w:rFonts w:eastAsia="Times New Roman"/>
          <w:sz w:val="24"/>
          <w:szCs w:val="24"/>
        </w:rPr>
        <w:t xml:space="preserve"> деп аталады.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Әдетте, нуклеофильдер («ядросүйгіштер») теріс зарядты аниондар (карбаниондар) болып келеді. Олардың пайдаланылмаған электрон жұптары, σ-электрондары немесе π-байланыстары болды.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Химиялық реакцияларда нуклеофильдер өз электрондарын атом ядросына береді немесе бөлінеді, сондықтан электрон тығыздығы ең төмен атомдармен әрекеттеседі (шабуылдайды). Олар – электрондонорлары. Ең қарапайым нуклеофильдер:</w:t>
      </w:r>
    </w:p>
    <w:p w:rsidR="00D7340D" w:rsidRDefault="008408E6">
      <w:pPr>
        <w:spacing w:line="20" w:lineRule="exact"/>
        <w:rPr>
          <w:sz w:val="20"/>
          <w:szCs w:val="20"/>
        </w:rPr>
      </w:pPr>
      <w:r>
        <w:rPr>
          <w:noProof/>
          <w:sz w:val="20"/>
          <w:szCs w:val="20"/>
        </w:rPr>
        <w:drawing>
          <wp:anchor distT="0" distB="0" distL="114300" distR="114300" simplePos="0" relativeHeight="251656192" behindDoc="1" locked="0" layoutInCell="0" allowOverlap="1">
            <wp:simplePos x="0" y="0"/>
            <wp:positionH relativeFrom="column">
              <wp:posOffset>832485</wp:posOffset>
            </wp:positionH>
            <wp:positionV relativeFrom="paragraph">
              <wp:posOffset>6985</wp:posOffset>
            </wp:positionV>
            <wp:extent cx="4025900" cy="33020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9">
                      <a:extLst/>
                    </a:blip>
                    <a:srcRect/>
                    <a:stretch>
                      <a:fillRect/>
                    </a:stretch>
                  </pic:blipFill>
                  <pic:spPr bwMode="auto">
                    <a:xfrm>
                      <a:off x="0" y="0"/>
                      <a:ext cx="4025900" cy="330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8" w:lineRule="exact"/>
        <w:rPr>
          <w:sz w:val="20"/>
          <w:szCs w:val="20"/>
        </w:rPr>
      </w:pPr>
    </w:p>
    <w:p w:rsidR="00D7340D" w:rsidRDefault="008408E6">
      <w:pPr>
        <w:ind w:left="800"/>
        <w:rPr>
          <w:sz w:val="20"/>
          <w:szCs w:val="20"/>
        </w:rPr>
      </w:pPr>
      <w:r>
        <w:rPr>
          <w:rFonts w:eastAsia="Times New Roman"/>
          <w:sz w:val="24"/>
          <w:szCs w:val="24"/>
        </w:rPr>
        <w:t>Мысалы: СН</w:t>
      </w:r>
      <w:r>
        <w:rPr>
          <w:rFonts w:eastAsia="Times New Roman"/>
          <w:sz w:val="32"/>
          <w:szCs w:val="32"/>
          <w:vertAlign w:val="subscript"/>
        </w:rPr>
        <w:t>3</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Br</w:t>
      </w:r>
      <w:r>
        <w:rPr>
          <w:rFonts w:ascii="Symbol" w:eastAsia="Symbol" w:hAnsi="Symbol" w:cs="Symbol"/>
          <w:sz w:val="32"/>
          <w:szCs w:val="32"/>
          <w:vertAlign w:val="superscript"/>
        </w:rPr>
        <w:t></w:t>
      </w:r>
      <w:r>
        <w:rPr>
          <w:rFonts w:eastAsia="Times New Roman"/>
          <w:sz w:val="32"/>
          <w:szCs w:val="32"/>
          <w:vertAlign w:val="superscript"/>
        </w:rPr>
        <w:t>-</w:t>
      </w:r>
      <w:r>
        <w:rPr>
          <w:rFonts w:eastAsia="Times New Roman"/>
          <w:sz w:val="24"/>
          <w:szCs w:val="24"/>
        </w:rPr>
        <w:t xml:space="preserve"> + ОН</w:t>
      </w:r>
      <w:r>
        <w:rPr>
          <w:rFonts w:eastAsia="Times New Roman"/>
          <w:sz w:val="32"/>
          <w:szCs w:val="32"/>
          <w:vertAlign w:val="superscript"/>
        </w:rPr>
        <w:t>-</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3</w:t>
      </w:r>
      <w:r>
        <w:rPr>
          <w:rFonts w:eastAsia="Times New Roman"/>
          <w:sz w:val="24"/>
          <w:szCs w:val="24"/>
        </w:rPr>
        <w:t>ОН - Br</w:t>
      </w:r>
      <w:r>
        <w:rPr>
          <w:rFonts w:eastAsia="Times New Roman"/>
          <w:sz w:val="32"/>
          <w:szCs w:val="32"/>
          <w:vertAlign w:val="superscript"/>
        </w:rPr>
        <w:t>-</w:t>
      </w:r>
    </w:p>
    <w:p w:rsidR="00D7340D" w:rsidRDefault="008408E6">
      <w:pPr>
        <w:spacing w:line="232" w:lineRule="auto"/>
        <w:ind w:left="260" w:firstLine="540"/>
        <w:jc w:val="both"/>
        <w:rPr>
          <w:sz w:val="20"/>
          <w:szCs w:val="20"/>
        </w:rPr>
      </w:pPr>
      <w:r>
        <w:rPr>
          <w:rFonts w:eastAsia="Times New Roman"/>
          <w:sz w:val="24"/>
          <w:szCs w:val="24"/>
        </w:rPr>
        <w:t>Сонымен, органикалық реакцияларда электрофильдер мен нуклеофильдер электрон донорлы немесе акцепторлары және электрондарды бір атомдарға береді немесеалудан алады. Органикалық қосылыстарда атомдар көбінесе –С атомдары болып келеді.</w:t>
      </w:r>
    </w:p>
    <w:p w:rsidR="00D7340D" w:rsidRDefault="00D7340D">
      <w:pPr>
        <w:spacing w:line="3" w:lineRule="exact"/>
        <w:rPr>
          <w:sz w:val="20"/>
          <w:szCs w:val="20"/>
        </w:rPr>
      </w:pPr>
    </w:p>
    <w:p w:rsidR="00D7340D" w:rsidRDefault="008408E6">
      <w:pPr>
        <w:ind w:left="800"/>
        <w:rPr>
          <w:sz w:val="20"/>
          <w:szCs w:val="20"/>
        </w:rPr>
      </w:pPr>
      <w:r>
        <w:rPr>
          <w:rFonts w:eastAsia="Times New Roman"/>
          <w:sz w:val="24"/>
          <w:szCs w:val="24"/>
        </w:rPr>
        <w:t>Z = G – N – B</w:t>
      </w:r>
    </w:p>
    <w:p w:rsidR="00D7340D" w:rsidRDefault="008408E6">
      <w:pPr>
        <w:tabs>
          <w:tab w:val="left" w:pos="1120"/>
          <w:tab w:val="left" w:pos="1400"/>
          <w:tab w:val="left" w:pos="2400"/>
          <w:tab w:val="left" w:pos="3840"/>
          <w:tab w:val="left" w:pos="4500"/>
          <w:tab w:val="left" w:pos="4900"/>
          <w:tab w:val="left" w:pos="5720"/>
          <w:tab w:val="left" w:pos="6140"/>
          <w:tab w:val="left" w:pos="7980"/>
          <w:tab w:val="left" w:pos="8700"/>
          <w:tab w:val="left" w:pos="9040"/>
          <w:tab w:val="left" w:pos="9320"/>
        </w:tabs>
        <w:ind w:left="800"/>
        <w:rPr>
          <w:sz w:val="20"/>
          <w:szCs w:val="20"/>
        </w:rPr>
      </w:pPr>
      <w:r>
        <w:rPr>
          <w:rFonts w:eastAsia="Times New Roman"/>
          <w:sz w:val="24"/>
          <w:szCs w:val="24"/>
        </w:rPr>
        <w:t>G</w:t>
      </w:r>
      <w:r>
        <w:rPr>
          <w:sz w:val="20"/>
          <w:szCs w:val="20"/>
        </w:rPr>
        <w:tab/>
      </w:r>
      <w:r>
        <w:rPr>
          <w:rFonts w:eastAsia="Times New Roman"/>
          <w:sz w:val="24"/>
          <w:szCs w:val="24"/>
        </w:rPr>
        <w:t>–</w:t>
      </w:r>
      <w:r>
        <w:rPr>
          <w:sz w:val="20"/>
          <w:szCs w:val="20"/>
        </w:rPr>
        <w:tab/>
      </w:r>
      <w:r>
        <w:rPr>
          <w:rFonts w:eastAsia="Times New Roman"/>
          <w:sz w:val="24"/>
          <w:szCs w:val="24"/>
        </w:rPr>
        <w:t>валентті</w:t>
      </w:r>
      <w:r>
        <w:rPr>
          <w:rFonts w:eastAsia="Times New Roman"/>
          <w:sz w:val="24"/>
          <w:szCs w:val="24"/>
        </w:rPr>
        <w:tab/>
        <w:t>электрондар</w:t>
      </w:r>
      <w:r>
        <w:rPr>
          <w:rFonts w:eastAsia="Times New Roman"/>
          <w:sz w:val="24"/>
          <w:szCs w:val="24"/>
        </w:rPr>
        <w:tab/>
        <w:t>саны</w:t>
      </w:r>
      <w:r>
        <w:rPr>
          <w:sz w:val="20"/>
          <w:szCs w:val="20"/>
        </w:rPr>
        <w:tab/>
      </w:r>
      <w:r>
        <w:rPr>
          <w:rFonts w:eastAsia="Times New Roman"/>
          <w:sz w:val="24"/>
          <w:szCs w:val="24"/>
        </w:rPr>
        <w:t>(N</w:t>
      </w:r>
      <w:r>
        <w:rPr>
          <w:sz w:val="20"/>
          <w:szCs w:val="20"/>
        </w:rPr>
        <w:tab/>
      </w:r>
      <w:r>
        <w:rPr>
          <w:rFonts w:eastAsia="Times New Roman"/>
          <w:sz w:val="24"/>
          <w:szCs w:val="24"/>
        </w:rPr>
        <w:t>тобы);</w:t>
      </w:r>
      <w:r>
        <w:rPr>
          <w:sz w:val="20"/>
          <w:szCs w:val="20"/>
        </w:rPr>
        <w:tab/>
      </w:r>
      <w:r>
        <w:rPr>
          <w:rFonts w:eastAsia="Times New Roman"/>
          <w:sz w:val="24"/>
          <w:szCs w:val="24"/>
        </w:rPr>
        <w:t>N-</w:t>
      </w:r>
      <w:r>
        <w:rPr>
          <w:rFonts w:eastAsia="Times New Roman"/>
          <w:sz w:val="24"/>
          <w:szCs w:val="24"/>
        </w:rPr>
        <w:tab/>
        <w:t>.......электрондар</w:t>
      </w:r>
      <w:r>
        <w:rPr>
          <w:sz w:val="20"/>
          <w:szCs w:val="20"/>
        </w:rPr>
        <w:tab/>
      </w:r>
      <w:r>
        <w:rPr>
          <w:rFonts w:eastAsia="Times New Roman"/>
          <w:sz w:val="24"/>
          <w:szCs w:val="24"/>
        </w:rPr>
        <w:t>саны;</w:t>
      </w:r>
      <w:r>
        <w:rPr>
          <w:rFonts w:eastAsia="Times New Roman"/>
          <w:sz w:val="24"/>
          <w:szCs w:val="24"/>
        </w:rPr>
        <w:tab/>
        <w:t>В</w:t>
      </w:r>
      <w:r>
        <w:rPr>
          <w:sz w:val="20"/>
          <w:szCs w:val="20"/>
        </w:rPr>
        <w:tab/>
      </w:r>
      <w:r>
        <w:rPr>
          <w:rFonts w:eastAsia="Times New Roman"/>
          <w:sz w:val="24"/>
          <w:szCs w:val="24"/>
        </w:rPr>
        <w:t>–</w:t>
      </w:r>
      <w:r>
        <w:rPr>
          <w:sz w:val="20"/>
          <w:szCs w:val="20"/>
        </w:rPr>
        <w:tab/>
      </w:r>
      <w:r>
        <w:rPr>
          <w:rFonts w:eastAsia="Times New Roman"/>
          <w:sz w:val="23"/>
          <w:szCs w:val="23"/>
        </w:rPr>
        <w:t>екі</w:t>
      </w:r>
    </w:p>
    <w:p w:rsidR="00D7340D" w:rsidRDefault="008408E6">
      <w:pPr>
        <w:ind w:left="260"/>
        <w:rPr>
          <w:sz w:val="20"/>
          <w:szCs w:val="20"/>
        </w:rPr>
      </w:pPr>
      <w:r>
        <w:rPr>
          <w:rFonts w:eastAsia="Times New Roman"/>
          <w:sz w:val="24"/>
          <w:szCs w:val="24"/>
        </w:rPr>
        <w:t>электронды байланыстар саны.</w:t>
      </w:r>
    </w:p>
    <w:p w:rsidR="00D7340D" w:rsidRDefault="00D7340D">
      <w:pPr>
        <w:spacing w:line="5" w:lineRule="exact"/>
        <w:rPr>
          <w:sz w:val="20"/>
          <w:szCs w:val="20"/>
        </w:rPr>
      </w:pPr>
    </w:p>
    <w:p w:rsidR="00D7340D" w:rsidRDefault="008408E6">
      <w:pPr>
        <w:numPr>
          <w:ilvl w:val="0"/>
          <w:numId w:val="26"/>
        </w:numPr>
        <w:tabs>
          <w:tab w:val="left" w:pos="1160"/>
        </w:tabs>
        <w:ind w:left="1160" w:hanging="190"/>
        <w:rPr>
          <w:rFonts w:eastAsia="Times New Roman"/>
          <w:b/>
          <w:bCs/>
          <w:sz w:val="24"/>
          <w:szCs w:val="24"/>
        </w:rPr>
      </w:pPr>
      <w:r>
        <w:rPr>
          <w:rFonts w:eastAsia="Times New Roman"/>
          <w:b/>
          <w:bCs/>
          <w:sz w:val="24"/>
          <w:szCs w:val="24"/>
        </w:rPr>
        <w:t>лекция</w:t>
      </w:r>
    </w:p>
    <w:p w:rsidR="00D7340D" w:rsidRDefault="00D7340D">
      <w:pPr>
        <w:sectPr w:rsidR="00D7340D">
          <w:pgSz w:w="11900" w:h="16838"/>
          <w:pgMar w:top="1122" w:right="846" w:bottom="677" w:left="1440" w:header="0" w:footer="0" w:gutter="0"/>
          <w:cols w:space="720" w:equalWidth="0">
            <w:col w:w="9620"/>
          </w:cols>
        </w:sectPr>
      </w:pPr>
    </w:p>
    <w:p w:rsidR="00D7340D" w:rsidRDefault="008408E6">
      <w:pPr>
        <w:ind w:left="3820"/>
        <w:rPr>
          <w:sz w:val="20"/>
          <w:szCs w:val="20"/>
        </w:rPr>
      </w:pPr>
      <w:r>
        <w:rPr>
          <w:rFonts w:eastAsia="Times New Roman"/>
          <w:b/>
          <w:bCs/>
          <w:sz w:val="24"/>
          <w:szCs w:val="24"/>
        </w:rPr>
        <w:lastRenderedPageBreak/>
        <w:t>Қаныққан көмірсутектер</w:t>
      </w:r>
    </w:p>
    <w:p w:rsidR="00D7340D" w:rsidRDefault="008408E6">
      <w:pPr>
        <w:numPr>
          <w:ilvl w:val="0"/>
          <w:numId w:val="27"/>
        </w:numPr>
        <w:tabs>
          <w:tab w:val="left" w:pos="1160"/>
        </w:tabs>
        <w:spacing w:line="235" w:lineRule="auto"/>
        <w:ind w:left="1160" w:hanging="358"/>
        <w:rPr>
          <w:rFonts w:eastAsia="Times New Roman"/>
          <w:sz w:val="24"/>
          <w:szCs w:val="24"/>
        </w:rPr>
      </w:pPr>
      <w:r>
        <w:rPr>
          <w:rFonts w:eastAsia="Times New Roman"/>
          <w:sz w:val="24"/>
          <w:szCs w:val="24"/>
        </w:rPr>
        <w:t>Анықтамасы. Гомологтық қатары.</w:t>
      </w:r>
    </w:p>
    <w:p w:rsidR="00D7340D" w:rsidRDefault="00D7340D">
      <w:pPr>
        <w:spacing w:line="1" w:lineRule="exact"/>
        <w:rPr>
          <w:rFonts w:eastAsia="Times New Roman"/>
          <w:sz w:val="24"/>
          <w:szCs w:val="24"/>
        </w:rPr>
      </w:pP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Номенклатурасы және изомериясы, физикалық қасиеттері.</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Алу әдістері.</w:t>
      </w:r>
    </w:p>
    <w:p w:rsidR="00D7340D" w:rsidRDefault="008408E6">
      <w:pPr>
        <w:numPr>
          <w:ilvl w:val="0"/>
          <w:numId w:val="27"/>
        </w:numPr>
        <w:tabs>
          <w:tab w:val="left" w:pos="1040"/>
        </w:tabs>
        <w:ind w:left="1040" w:hanging="238"/>
        <w:rPr>
          <w:rFonts w:eastAsia="Times New Roman"/>
          <w:sz w:val="24"/>
          <w:szCs w:val="24"/>
        </w:rPr>
      </w:pPr>
      <w:r>
        <w:rPr>
          <w:rFonts w:eastAsia="Times New Roman"/>
          <w:sz w:val="24"/>
          <w:szCs w:val="24"/>
        </w:rPr>
        <w:t>Алкандардың құрылысы, конформациялық анализ.</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Химиялық қасиеттері.</w:t>
      </w:r>
    </w:p>
    <w:p w:rsidR="00D7340D" w:rsidRDefault="008408E6">
      <w:pPr>
        <w:numPr>
          <w:ilvl w:val="0"/>
          <w:numId w:val="27"/>
        </w:numPr>
        <w:tabs>
          <w:tab w:val="left" w:pos="1160"/>
        </w:tabs>
        <w:ind w:left="1160" w:hanging="358"/>
        <w:rPr>
          <w:rFonts w:eastAsia="Times New Roman"/>
          <w:sz w:val="24"/>
          <w:szCs w:val="24"/>
        </w:rPr>
      </w:pPr>
      <w:r>
        <w:rPr>
          <w:rFonts w:eastAsia="Times New Roman"/>
          <w:sz w:val="24"/>
          <w:szCs w:val="24"/>
        </w:rPr>
        <w:t>Маңызды өкілдері, қолданылуы.</w:t>
      </w:r>
    </w:p>
    <w:p w:rsidR="00D7340D" w:rsidRDefault="00D7340D">
      <w:pPr>
        <w:spacing w:line="280" w:lineRule="exact"/>
        <w:rPr>
          <w:sz w:val="20"/>
          <w:szCs w:val="20"/>
        </w:rPr>
      </w:pPr>
    </w:p>
    <w:p w:rsidR="00D7340D" w:rsidRDefault="008408E6">
      <w:pPr>
        <w:numPr>
          <w:ilvl w:val="0"/>
          <w:numId w:val="28"/>
        </w:numPr>
        <w:tabs>
          <w:tab w:val="left" w:pos="1047"/>
        </w:tabs>
        <w:spacing w:line="225" w:lineRule="auto"/>
        <w:ind w:left="260" w:firstLine="542"/>
        <w:jc w:val="both"/>
        <w:rPr>
          <w:rFonts w:eastAsia="Times New Roman"/>
          <w:sz w:val="24"/>
          <w:szCs w:val="24"/>
        </w:rPr>
      </w:pPr>
      <w:r>
        <w:rPr>
          <w:rFonts w:eastAsia="Times New Roman"/>
          <w:sz w:val="24"/>
          <w:szCs w:val="24"/>
        </w:rPr>
        <w:t xml:space="preserve">Көміртегі мен сутегінен ғана тұратын, өзара тең </w:t>
      </w:r>
      <w:r>
        <w:rPr>
          <w:rFonts w:ascii="Symbol" w:eastAsia="Symbol" w:hAnsi="Symbol" w:cs="Symbol"/>
          <w:sz w:val="24"/>
          <w:szCs w:val="24"/>
        </w:rPr>
        <w:t></w:t>
      </w:r>
      <w:r>
        <w:rPr>
          <w:rFonts w:eastAsia="Times New Roman"/>
          <w:sz w:val="24"/>
          <w:szCs w:val="24"/>
        </w:rPr>
        <w:t xml:space="preserve"> - байланыстармен байланысқан, циклсыз қосылыстарды </w:t>
      </w:r>
      <w:r>
        <w:rPr>
          <w:rFonts w:eastAsia="Times New Roman"/>
          <w:b/>
          <w:bCs/>
          <w:sz w:val="24"/>
          <w:szCs w:val="24"/>
        </w:rPr>
        <w:t>қаныққан көмірсутектер</w:t>
      </w:r>
      <w:r>
        <w:rPr>
          <w:rFonts w:eastAsia="Times New Roman"/>
          <w:sz w:val="24"/>
          <w:szCs w:val="24"/>
        </w:rPr>
        <w:t xml:space="preserve"> немесе </w:t>
      </w:r>
      <w:r>
        <w:rPr>
          <w:rFonts w:eastAsia="Times New Roman"/>
          <w:b/>
          <w:bCs/>
          <w:sz w:val="24"/>
          <w:szCs w:val="24"/>
        </w:rPr>
        <w:t>алкандар</w:t>
      </w:r>
      <w:r>
        <w:rPr>
          <w:rFonts w:eastAsia="Times New Roman"/>
          <w:sz w:val="24"/>
          <w:szCs w:val="24"/>
        </w:rPr>
        <w:t xml:space="preserve"> дейміз. Яғни көміртегінің 4 – валенттігі түгелі жай байланыстармен қаныққан. Алкандарда көміртегі атомдары sp</w:t>
      </w:r>
      <w:r>
        <w:rPr>
          <w:rFonts w:eastAsia="Times New Roman"/>
          <w:sz w:val="32"/>
          <w:szCs w:val="32"/>
          <w:vertAlign w:val="superscript"/>
        </w:rPr>
        <w:t>3</w:t>
      </w:r>
      <w:r>
        <w:rPr>
          <w:rFonts w:eastAsia="Times New Roman"/>
          <w:sz w:val="24"/>
          <w:szCs w:val="24"/>
        </w:rPr>
        <w:t>- гибридтелген.</w:t>
      </w:r>
    </w:p>
    <w:p w:rsidR="00D7340D" w:rsidRDefault="00D7340D">
      <w:pPr>
        <w:spacing w:line="3" w:lineRule="exact"/>
        <w:rPr>
          <w:rFonts w:eastAsia="Times New Roman"/>
          <w:sz w:val="24"/>
          <w:szCs w:val="24"/>
        </w:rPr>
      </w:pPr>
    </w:p>
    <w:p w:rsidR="00D7340D" w:rsidRDefault="008408E6">
      <w:pPr>
        <w:spacing w:line="220" w:lineRule="auto"/>
        <w:ind w:left="800"/>
        <w:rPr>
          <w:rFonts w:eastAsia="Times New Roman"/>
          <w:sz w:val="24"/>
          <w:szCs w:val="24"/>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57216" behindDoc="1" locked="0" layoutInCell="0" allowOverlap="1">
            <wp:simplePos x="0" y="0"/>
            <wp:positionH relativeFrom="column">
              <wp:posOffset>794385</wp:posOffset>
            </wp:positionH>
            <wp:positionV relativeFrom="paragraph">
              <wp:posOffset>6350</wp:posOffset>
            </wp:positionV>
            <wp:extent cx="4572000" cy="93980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0">
                      <a:extLst/>
                    </a:blip>
                    <a:srcRect/>
                    <a:stretch>
                      <a:fillRect/>
                    </a:stretch>
                  </pic:blipFill>
                  <pic:spPr bwMode="auto">
                    <a:xfrm>
                      <a:off x="0" y="0"/>
                      <a:ext cx="4572000" cy="939800"/>
                    </a:xfrm>
                    <a:prstGeom prst="rect">
                      <a:avLst/>
                    </a:prstGeom>
                    <a:noFill/>
                  </pic:spPr>
                </pic:pic>
              </a:graphicData>
            </a:graphic>
          </wp:anchor>
        </w:drawing>
      </w:r>
    </w:p>
    <w:p w:rsidR="00D7340D" w:rsidRDefault="00D7340D">
      <w:pPr>
        <w:sectPr w:rsidR="00D7340D">
          <w:pgSz w:w="11900" w:h="16838"/>
          <w:pgMar w:top="1127" w:right="846" w:bottom="1440"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0" w:lineRule="exact"/>
        <w:rPr>
          <w:sz w:val="20"/>
          <w:szCs w:val="20"/>
        </w:rPr>
      </w:pPr>
    </w:p>
    <w:p w:rsidR="00D7340D" w:rsidRDefault="008408E6">
      <w:pPr>
        <w:ind w:left="1760"/>
        <w:rPr>
          <w:sz w:val="20"/>
          <w:szCs w:val="20"/>
        </w:rPr>
      </w:pPr>
      <w:r>
        <w:rPr>
          <w:rFonts w:eastAsia="Times New Roman"/>
          <w:sz w:val="24"/>
          <w:szCs w:val="24"/>
        </w:rPr>
        <w:t>СН</w:t>
      </w:r>
      <w:r>
        <w:rPr>
          <w:rFonts w:eastAsia="Times New Roman"/>
          <w:sz w:val="16"/>
          <w:szCs w:val="16"/>
        </w:rPr>
        <w:t>4</w:t>
      </w:r>
    </w:p>
    <w:p w:rsidR="00D7340D" w:rsidRDefault="008408E6">
      <w:pPr>
        <w:spacing w:line="229" w:lineRule="auto"/>
        <w:ind w:left="1640"/>
        <w:rPr>
          <w:sz w:val="20"/>
          <w:szCs w:val="20"/>
        </w:rPr>
      </w:pPr>
      <w:r>
        <w:rPr>
          <w:rFonts w:eastAsia="Times New Roman"/>
          <w:sz w:val="24"/>
          <w:szCs w:val="24"/>
        </w:rPr>
        <w:t>метан</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rPr>
          <w:sz w:val="20"/>
          <w:szCs w:val="20"/>
        </w:rPr>
      </w:pPr>
      <w:r>
        <w:rPr>
          <w:rFonts w:eastAsia="Times New Roman"/>
          <w:sz w:val="24"/>
          <w:szCs w:val="24"/>
        </w:rPr>
        <w:t>С</w:t>
      </w:r>
      <w:r>
        <w:rPr>
          <w:rFonts w:eastAsia="Times New Roman"/>
          <w:sz w:val="16"/>
          <w:szCs w:val="16"/>
        </w:rPr>
        <w:t>2</w:t>
      </w:r>
      <w:r>
        <w:rPr>
          <w:rFonts w:eastAsia="Times New Roman"/>
          <w:sz w:val="24"/>
          <w:szCs w:val="24"/>
        </w:rPr>
        <w:t>Н</w:t>
      </w:r>
      <w:r>
        <w:rPr>
          <w:rFonts w:eastAsia="Times New Roman"/>
          <w:sz w:val="16"/>
          <w:szCs w:val="16"/>
        </w:rPr>
        <w:t>6</w:t>
      </w:r>
    </w:p>
    <w:p w:rsidR="00D7340D" w:rsidRDefault="008408E6">
      <w:pPr>
        <w:spacing w:line="229" w:lineRule="auto"/>
        <w:rPr>
          <w:sz w:val="20"/>
          <w:szCs w:val="20"/>
        </w:rPr>
      </w:pPr>
      <w:r>
        <w:rPr>
          <w:rFonts w:eastAsia="Times New Roman"/>
          <w:sz w:val="24"/>
          <w:szCs w:val="24"/>
        </w:rPr>
        <w:t>этан</w:t>
      </w:r>
    </w:p>
    <w:p w:rsidR="00D7340D" w:rsidRDefault="008408E6">
      <w:pPr>
        <w:spacing w:line="20" w:lineRule="exact"/>
        <w:rPr>
          <w:sz w:val="20"/>
          <w:szCs w:val="20"/>
        </w:rPr>
      </w:pPr>
      <w:r>
        <w:rPr>
          <w:sz w:val="20"/>
          <w:szCs w:val="20"/>
        </w:rPr>
        <w:br w:type="column"/>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ind w:left="120"/>
        <w:rPr>
          <w:sz w:val="20"/>
          <w:szCs w:val="20"/>
        </w:rPr>
      </w:pPr>
      <w:r>
        <w:rPr>
          <w:rFonts w:eastAsia="Times New Roman"/>
          <w:sz w:val="24"/>
          <w:szCs w:val="24"/>
        </w:rPr>
        <w:t>С</w:t>
      </w:r>
      <w:r>
        <w:rPr>
          <w:rFonts w:eastAsia="Times New Roman"/>
          <w:sz w:val="16"/>
          <w:szCs w:val="16"/>
        </w:rPr>
        <w:t>3</w:t>
      </w:r>
      <w:r>
        <w:rPr>
          <w:rFonts w:eastAsia="Times New Roman"/>
          <w:sz w:val="24"/>
          <w:szCs w:val="24"/>
        </w:rPr>
        <w:t>Н</w:t>
      </w:r>
      <w:r>
        <w:rPr>
          <w:rFonts w:eastAsia="Times New Roman"/>
          <w:sz w:val="16"/>
          <w:szCs w:val="16"/>
        </w:rPr>
        <w:t>8</w:t>
      </w:r>
    </w:p>
    <w:p w:rsidR="00D7340D" w:rsidRDefault="008408E6">
      <w:pPr>
        <w:spacing w:line="229" w:lineRule="auto"/>
        <w:rPr>
          <w:sz w:val="20"/>
          <w:szCs w:val="20"/>
        </w:rPr>
      </w:pPr>
      <w:r>
        <w:rPr>
          <w:rFonts w:eastAsia="Times New Roman"/>
          <w:sz w:val="24"/>
          <w:szCs w:val="24"/>
        </w:rPr>
        <w:t>пропан</w:t>
      </w:r>
    </w:p>
    <w:p w:rsidR="00D7340D" w:rsidRDefault="00D7340D">
      <w:pPr>
        <w:spacing w:line="186" w:lineRule="exact"/>
        <w:rPr>
          <w:sz w:val="20"/>
          <w:szCs w:val="20"/>
        </w:rPr>
      </w:pPr>
    </w:p>
    <w:p w:rsidR="00D7340D" w:rsidRDefault="00D7340D">
      <w:pPr>
        <w:sectPr w:rsidR="00D7340D">
          <w:type w:val="continuous"/>
          <w:pgSz w:w="11900" w:h="16838"/>
          <w:pgMar w:top="1127" w:right="846" w:bottom="1440" w:left="1440" w:header="0" w:footer="0" w:gutter="0"/>
          <w:cols w:num="3" w:space="720" w:equalWidth="0">
            <w:col w:w="2900" w:space="720"/>
            <w:col w:w="1640" w:space="720"/>
            <w:col w:w="3640"/>
          </w:cols>
        </w:sectPr>
      </w:pPr>
    </w:p>
    <w:p w:rsidR="00D7340D" w:rsidRDefault="008408E6">
      <w:pPr>
        <w:spacing w:line="239" w:lineRule="auto"/>
        <w:ind w:left="260" w:firstLine="540"/>
        <w:jc w:val="both"/>
        <w:rPr>
          <w:sz w:val="20"/>
          <w:szCs w:val="20"/>
        </w:rPr>
      </w:pPr>
      <w:r>
        <w:rPr>
          <w:rFonts w:eastAsia="Times New Roman"/>
          <w:sz w:val="24"/>
          <w:szCs w:val="24"/>
        </w:rPr>
        <w:lastRenderedPageBreak/>
        <w:t>Метан, этан, пропанды өзара салыстырсақ, біз олардың бір-бірінен СН</w:t>
      </w:r>
      <w:r>
        <w:rPr>
          <w:rFonts w:eastAsia="Times New Roman"/>
          <w:sz w:val="32"/>
          <w:szCs w:val="32"/>
          <w:vertAlign w:val="subscript"/>
        </w:rPr>
        <w:t>2</w:t>
      </w:r>
      <w:r>
        <w:rPr>
          <w:rFonts w:eastAsia="Times New Roman"/>
          <w:sz w:val="24"/>
          <w:szCs w:val="24"/>
        </w:rPr>
        <w:t>-тобына айырмашылығы барын байқаймыз.</w:t>
      </w:r>
    </w:p>
    <w:p w:rsidR="00D7340D" w:rsidRDefault="00D7340D">
      <w:pPr>
        <w:spacing w:line="1" w:lineRule="exact"/>
        <w:rPr>
          <w:sz w:val="20"/>
          <w:szCs w:val="20"/>
        </w:rPr>
      </w:pPr>
    </w:p>
    <w:p w:rsidR="00D7340D" w:rsidRDefault="008408E6">
      <w:pPr>
        <w:spacing w:line="204" w:lineRule="auto"/>
        <w:ind w:left="260" w:firstLine="540"/>
        <w:jc w:val="both"/>
        <w:rPr>
          <w:sz w:val="20"/>
          <w:szCs w:val="20"/>
        </w:rPr>
      </w:pPr>
      <w:r>
        <w:rPr>
          <w:rFonts w:eastAsia="Times New Roman"/>
          <w:sz w:val="24"/>
          <w:szCs w:val="24"/>
        </w:rPr>
        <w:t>Құрылысы және химиялық қасиеттері ұқсас, бір-бірінен СН</w:t>
      </w:r>
      <w:r>
        <w:rPr>
          <w:rFonts w:eastAsia="Times New Roman"/>
          <w:sz w:val="32"/>
          <w:szCs w:val="32"/>
          <w:vertAlign w:val="subscript"/>
        </w:rPr>
        <w:t>2</w:t>
      </w:r>
      <w:r>
        <w:rPr>
          <w:rFonts w:eastAsia="Times New Roman"/>
          <w:sz w:val="24"/>
          <w:szCs w:val="24"/>
        </w:rPr>
        <w:t xml:space="preserve">-тобына айырмашылығы бар мұндай қосылыстардың қатарын </w:t>
      </w:r>
      <w:r>
        <w:rPr>
          <w:rFonts w:eastAsia="Times New Roman"/>
          <w:b/>
          <w:bCs/>
          <w:sz w:val="24"/>
          <w:szCs w:val="24"/>
        </w:rPr>
        <w:t>гомологтық қатар</w:t>
      </w:r>
      <w:r>
        <w:rPr>
          <w:rFonts w:eastAsia="Times New Roman"/>
          <w:sz w:val="24"/>
          <w:szCs w:val="24"/>
        </w:rPr>
        <w:t xml:space="preserve"> деп атаймыз.</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Кез келген гомологтық қатардың өкілдерін жалпы формуламен сипаттауға болады және оларға көбінесе бірдей химиялық қасиеттер (реакциялар) тән. Тек бірінші өкілдері ауытқуы мүмкін.</w:t>
      </w:r>
    </w:p>
    <w:p w:rsidR="00D7340D" w:rsidRDefault="008408E6">
      <w:pPr>
        <w:spacing w:line="191" w:lineRule="auto"/>
        <w:ind w:left="800"/>
        <w:rPr>
          <w:sz w:val="20"/>
          <w:szCs w:val="20"/>
        </w:rPr>
      </w:pPr>
      <w:r>
        <w:rPr>
          <w:rFonts w:eastAsia="Times New Roman"/>
          <w:sz w:val="24"/>
          <w:szCs w:val="24"/>
        </w:rPr>
        <w:t>Алкандардың жалпы формуласы C</w:t>
      </w:r>
      <w:r>
        <w:rPr>
          <w:rFonts w:eastAsia="Times New Roman"/>
          <w:sz w:val="32"/>
          <w:szCs w:val="32"/>
          <w:vertAlign w:val="subscript"/>
        </w:rPr>
        <w:t>n</w:t>
      </w:r>
      <w:r>
        <w:rPr>
          <w:rFonts w:eastAsia="Times New Roman"/>
          <w:sz w:val="24"/>
          <w:szCs w:val="24"/>
        </w:rPr>
        <w:t>H</w:t>
      </w:r>
      <w:r>
        <w:rPr>
          <w:rFonts w:eastAsia="Times New Roman"/>
          <w:sz w:val="32"/>
          <w:szCs w:val="32"/>
          <w:vertAlign w:val="subscript"/>
        </w:rPr>
        <w:t>2n+2</w:t>
      </w:r>
    </w:p>
    <w:p w:rsidR="00D7340D" w:rsidRDefault="00D7340D">
      <w:pPr>
        <w:spacing w:line="171" w:lineRule="exact"/>
        <w:rPr>
          <w:sz w:val="20"/>
          <w:szCs w:val="20"/>
        </w:rPr>
      </w:pPr>
    </w:p>
    <w:tbl>
      <w:tblPr>
        <w:tblW w:w="0" w:type="auto"/>
        <w:tblInd w:w="800" w:type="dxa"/>
        <w:tblLayout w:type="fixed"/>
        <w:tblCellMar>
          <w:left w:w="0" w:type="dxa"/>
          <w:right w:w="0" w:type="dxa"/>
        </w:tblCellMar>
        <w:tblLook w:val="04A0" w:firstRow="1" w:lastRow="0" w:firstColumn="1" w:lastColumn="0" w:noHBand="0" w:noVBand="1"/>
      </w:tblPr>
      <w:tblGrid>
        <w:gridCol w:w="660"/>
        <w:gridCol w:w="1420"/>
        <w:gridCol w:w="1320"/>
        <w:gridCol w:w="1260"/>
      </w:tblGrid>
      <w:tr w:rsidR="00D7340D">
        <w:trPr>
          <w:trHeight w:val="378"/>
        </w:trPr>
        <w:tc>
          <w:tcPr>
            <w:tcW w:w="660" w:type="dxa"/>
            <w:vAlign w:val="bottom"/>
          </w:tcPr>
          <w:p w:rsidR="00D7340D" w:rsidRDefault="008408E6">
            <w:pPr>
              <w:rPr>
                <w:sz w:val="20"/>
                <w:szCs w:val="20"/>
              </w:rPr>
            </w:pPr>
            <w:r>
              <w:rPr>
                <w:rFonts w:eastAsia="Times New Roman"/>
                <w:sz w:val="24"/>
                <w:szCs w:val="24"/>
              </w:rPr>
              <w:t>СН</w:t>
            </w:r>
            <w:r>
              <w:rPr>
                <w:rFonts w:eastAsia="Times New Roman"/>
                <w:sz w:val="32"/>
                <w:szCs w:val="32"/>
                <w:vertAlign w:val="subscript"/>
              </w:rPr>
              <w:t>4</w:t>
            </w:r>
          </w:p>
        </w:tc>
        <w:tc>
          <w:tcPr>
            <w:tcW w:w="1420" w:type="dxa"/>
            <w:vAlign w:val="bottom"/>
          </w:tcPr>
          <w:p w:rsidR="00D7340D" w:rsidRDefault="008408E6">
            <w:pPr>
              <w:ind w:left="120"/>
              <w:rPr>
                <w:sz w:val="20"/>
                <w:szCs w:val="20"/>
              </w:rPr>
            </w:pPr>
            <w:r>
              <w:rPr>
                <w:rFonts w:eastAsia="Times New Roman"/>
                <w:sz w:val="24"/>
                <w:szCs w:val="24"/>
              </w:rPr>
              <w:t>метан</w:t>
            </w:r>
          </w:p>
        </w:tc>
        <w:tc>
          <w:tcPr>
            <w:tcW w:w="1320" w:type="dxa"/>
            <w:vAlign w:val="bottom"/>
          </w:tcPr>
          <w:p w:rsidR="00D7340D" w:rsidRDefault="008408E6">
            <w:pPr>
              <w:ind w:left="560"/>
              <w:rPr>
                <w:sz w:val="20"/>
                <w:szCs w:val="20"/>
              </w:rPr>
            </w:pPr>
            <w:r>
              <w:rPr>
                <w:rFonts w:eastAsia="Times New Roman"/>
                <w:sz w:val="24"/>
                <w:szCs w:val="24"/>
              </w:rPr>
              <w:t>С</w:t>
            </w:r>
            <w:r>
              <w:rPr>
                <w:rFonts w:eastAsia="Times New Roman"/>
                <w:sz w:val="16"/>
                <w:szCs w:val="16"/>
              </w:rPr>
              <w:t>8</w:t>
            </w:r>
            <w:r>
              <w:rPr>
                <w:rFonts w:eastAsia="Times New Roman"/>
                <w:sz w:val="24"/>
                <w:szCs w:val="24"/>
              </w:rPr>
              <w:t>Н</w:t>
            </w:r>
            <w:r>
              <w:rPr>
                <w:rFonts w:eastAsia="Times New Roman"/>
                <w:sz w:val="16"/>
                <w:szCs w:val="16"/>
              </w:rPr>
              <w:t>18</w:t>
            </w:r>
          </w:p>
        </w:tc>
        <w:tc>
          <w:tcPr>
            <w:tcW w:w="1260" w:type="dxa"/>
            <w:vAlign w:val="bottom"/>
          </w:tcPr>
          <w:p w:rsidR="00D7340D" w:rsidRDefault="008408E6">
            <w:pPr>
              <w:ind w:left="60"/>
              <w:rPr>
                <w:sz w:val="20"/>
                <w:szCs w:val="20"/>
              </w:rPr>
            </w:pPr>
            <w:r>
              <w:rPr>
                <w:rFonts w:eastAsia="Times New Roman"/>
                <w:sz w:val="24"/>
                <w:szCs w:val="24"/>
              </w:rPr>
              <w:t>октан</w:t>
            </w:r>
          </w:p>
        </w:tc>
      </w:tr>
      <w:tr w:rsidR="00D7340D">
        <w:trPr>
          <w:trHeight w:val="276"/>
        </w:trPr>
        <w:tc>
          <w:tcPr>
            <w:tcW w:w="660" w:type="dxa"/>
            <w:vAlign w:val="bottom"/>
          </w:tcPr>
          <w:p w:rsidR="00D7340D" w:rsidRDefault="008408E6">
            <w:pPr>
              <w:spacing w:line="276" w:lineRule="exact"/>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p>
        </w:tc>
        <w:tc>
          <w:tcPr>
            <w:tcW w:w="1420" w:type="dxa"/>
            <w:vAlign w:val="bottom"/>
          </w:tcPr>
          <w:p w:rsidR="00D7340D" w:rsidRDefault="008408E6">
            <w:pPr>
              <w:spacing w:line="264" w:lineRule="exact"/>
              <w:ind w:left="140"/>
              <w:rPr>
                <w:sz w:val="20"/>
                <w:szCs w:val="20"/>
              </w:rPr>
            </w:pPr>
            <w:r>
              <w:rPr>
                <w:rFonts w:eastAsia="Times New Roman"/>
                <w:sz w:val="24"/>
                <w:szCs w:val="24"/>
              </w:rPr>
              <w:t>этан</w:t>
            </w:r>
          </w:p>
        </w:tc>
        <w:tc>
          <w:tcPr>
            <w:tcW w:w="1320" w:type="dxa"/>
            <w:vAlign w:val="bottom"/>
          </w:tcPr>
          <w:p w:rsidR="00D7340D" w:rsidRDefault="008408E6">
            <w:pPr>
              <w:ind w:left="540"/>
              <w:rPr>
                <w:sz w:val="20"/>
                <w:szCs w:val="20"/>
              </w:rPr>
            </w:pPr>
            <w:r>
              <w:rPr>
                <w:rFonts w:eastAsia="Times New Roman"/>
                <w:sz w:val="24"/>
                <w:szCs w:val="24"/>
              </w:rPr>
              <w:t>С</w:t>
            </w:r>
            <w:r>
              <w:rPr>
                <w:rFonts w:eastAsia="Times New Roman"/>
                <w:sz w:val="16"/>
                <w:szCs w:val="16"/>
              </w:rPr>
              <w:t>9</w:t>
            </w:r>
            <w:r>
              <w:rPr>
                <w:rFonts w:eastAsia="Times New Roman"/>
                <w:sz w:val="24"/>
                <w:szCs w:val="24"/>
              </w:rPr>
              <w:t>Н</w:t>
            </w:r>
            <w:r>
              <w:rPr>
                <w:rFonts w:eastAsia="Times New Roman"/>
                <w:sz w:val="16"/>
                <w:szCs w:val="16"/>
              </w:rPr>
              <w:t>20</w:t>
            </w:r>
          </w:p>
        </w:tc>
        <w:tc>
          <w:tcPr>
            <w:tcW w:w="1260" w:type="dxa"/>
            <w:vAlign w:val="bottom"/>
          </w:tcPr>
          <w:p w:rsidR="00D7340D" w:rsidRDefault="008408E6">
            <w:pPr>
              <w:spacing w:line="264" w:lineRule="exact"/>
              <w:ind w:left="100"/>
              <w:rPr>
                <w:sz w:val="20"/>
                <w:szCs w:val="20"/>
              </w:rPr>
            </w:pPr>
            <w:r>
              <w:rPr>
                <w:rFonts w:eastAsia="Times New Roman"/>
                <w:sz w:val="24"/>
                <w:szCs w:val="24"/>
              </w:rPr>
              <w:t>нонан</w:t>
            </w:r>
          </w:p>
        </w:tc>
      </w:tr>
      <w:tr w:rsidR="00D7340D">
        <w:trPr>
          <w:trHeight w:val="276"/>
        </w:trPr>
        <w:tc>
          <w:tcPr>
            <w:tcW w:w="660" w:type="dxa"/>
            <w:vAlign w:val="bottom"/>
          </w:tcPr>
          <w:p w:rsidR="00D7340D" w:rsidRDefault="008408E6">
            <w:pPr>
              <w:spacing w:line="276" w:lineRule="exact"/>
              <w:rPr>
                <w:sz w:val="20"/>
                <w:szCs w:val="20"/>
              </w:rPr>
            </w:pPr>
            <w:r>
              <w:rPr>
                <w:rFonts w:eastAsia="Times New Roman"/>
                <w:sz w:val="24"/>
                <w:szCs w:val="24"/>
              </w:rPr>
              <w:t>С</w:t>
            </w:r>
            <w:r>
              <w:rPr>
                <w:rFonts w:eastAsia="Times New Roman"/>
                <w:sz w:val="32"/>
                <w:szCs w:val="32"/>
                <w:vertAlign w:val="subscript"/>
              </w:rPr>
              <w:t>3</w:t>
            </w:r>
            <w:r>
              <w:rPr>
                <w:rFonts w:eastAsia="Times New Roman"/>
                <w:sz w:val="24"/>
                <w:szCs w:val="24"/>
              </w:rPr>
              <w:t>Н</w:t>
            </w:r>
            <w:r>
              <w:rPr>
                <w:rFonts w:eastAsia="Times New Roman"/>
                <w:sz w:val="32"/>
                <w:szCs w:val="32"/>
                <w:vertAlign w:val="subscript"/>
              </w:rPr>
              <w:t>8</w:t>
            </w:r>
          </w:p>
        </w:tc>
        <w:tc>
          <w:tcPr>
            <w:tcW w:w="1420" w:type="dxa"/>
            <w:vAlign w:val="bottom"/>
          </w:tcPr>
          <w:p w:rsidR="00D7340D" w:rsidRDefault="008408E6">
            <w:pPr>
              <w:spacing w:line="264" w:lineRule="exact"/>
              <w:ind w:left="140"/>
              <w:rPr>
                <w:sz w:val="20"/>
                <w:szCs w:val="20"/>
              </w:rPr>
            </w:pPr>
            <w:r>
              <w:rPr>
                <w:rFonts w:eastAsia="Times New Roman"/>
                <w:sz w:val="24"/>
                <w:szCs w:val="24"/>
              </w:rPr>
              <w:t>пропан</w:t>
            </w:r>
          </w:p>
        </w:tc>
        <w:tc>
          <w:tcPr>
            <w:tcW w:w="2580" w:type="dxa"/>
            <w:gridSpan w:val="2"/>
            <w:vAlign w:val="bottom"/>
          </w:tcPr>
          <w:p w:rsidR="00D7340D" w:rsidRDefault="008408E6">
            <w:pPr>
              <w:spacing w:line="276" w:lineRule="exact"/>
              <w:ind w:left="580"/>
              <w:rPr>
                <w:sz w:val="20"/>
                <w:szCs w:val="20"/>
              </w:rPr>
            </w:pPr>
            <w:r>
              <w:rPr>
                <w:rFonts w:eastAsia="Times New Roman"/>
                <w:sz w:val="24"/>
                <w:szCs w:val="24"/>
              </w:rPr>
              <w:t>С</w:t>
            </w:r>
            <w:r>
              <w:rPr>
                <w:rFonts w:eastAsia="Times New Roman"/>
                <w:sz w:val="32"/>
                <w:szCs w:val="32"/>
                <w:vertAlign w:val="subscript"/>
              </w:rPr>
              <w:t>10</w:t>
            </w:r>
            <w:r>
              <w:rPr>
                <w:rFonts w:eastAsia="Times New Roman"/>
                <w:sz w:val="24"/>
                <w:szCs w:val="24"/>
              </w:rPr>
              <w:t>Н</w:t>
            </w:r>
            <w:r>
              <w:rPr>
                <w:rFonts w:eastAsia="Times New Roman"/>
                <w:sz w:val="32"/>
                <w:szCs w:val="32"/>
                <w:vertAlign w:val="subscript"/>
              </w:rPr>
              <w:t>22</w:t>
            </w:r>
            <w:r>
              <w:rPr>
                <w:rFonts w:eastAsia="Times New Roman"/>
                <w:sz w:val="24"/>
                <w:szCs w:val="24"/>
              </w:rPr>
              <w:t xml:space="preserve">   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4</w:t>
            </w:r>
            <w:r>
              <w:rPr>
                <w:rFonts w:eastAsia="Times New Roman"/>
                <w:sz w:val="24"/>
                <w:szCs w:val="24"/>
              </w:rPr>
              <w:t>Н</w:t>
            </w:r>
            <w:r>
              <w:rPr>
                <w:rFonts w:eastAsia="Times New Roman"/>
                <w:sz w:val="16"/>
                <w:szCs w:val="16"/>
              </w:rPr>
              <w:t>10</w:t>
            </w:r>
          </w:p>
        </w:tc>
        <w:tc>
          <w:tcPr>
            <w:tcW w:w="1420" w:type="dxa"/>
            <w:vAlign w:val="bottom"/>
          </w:tcPr>
          <w:p w:rsidR="00D7340D" w:rsidRDefault="008408E6">
            <w:pPr>
              <w:spacing w:line="264" w:lineRule="exact"/>
              <w:ind w:left="160"/>
              <w:rPr>
                <w:sz w:val="20"/>
                <w:szCs w:val="20"/>
              </w:rPr>
            </w:pPr>
            <w:r>
              <w:rPr>
                <w:rFonts w:eastAsia="Times New Roman"/>
                <w:sz w:val="24"/>
                <w:szCs w:val="24"/>
              </w:rPr>
              <w:t>бутан</w:t>
            </w:r>
          </w:p>
        </w:tc>
        <w:tc>
          <w:tcPr>
            <w:tcW w:w="2580" w:type="dxa"/>
            <w:gridSpan w:val="2"/>
            <w:vAlign w:val="bottom"/>
          </w:tcPr>
          <w:p w:rsidR="00D7340D" w:rsidRDefault="008408E6">
            <w:pPr>
              <w:spacing w:line="276" w:lineRule="exact"/>
              <w:ind w:left="640"/>
              <w:rPr>
                <w:sz w:val="20"/>
                <w:szCs w:val="20"/>
              </w:rPr>
            </w:pPr>
            <w:r>
              <w:rPr>
                <w:rFonts w:eastAsia="Times New Roman"/>
                <w:sz w:val="24"/>
                <w:szCs w:val="24"/>
              </w:rPr>
              <w:t>С</w:t>
            </w:r>
            <w:r>
              <w:rPr>
                <w:rFonts w:eastAsia="Times New Roman"/>
                <w:sz w:val="32"/>
                <w:szCs w:val="32"/>
                <w:vertAlign w:val="subscript"/>
              </w:rPr>
              <w:t>12</w:t>
            </w:r>
            <w:r>
              <w:rPr>
                <w:rFonts w:eastAsia="Times New Roman"/>
                <w:sz w:val="24"/>
                <w:szCs w:val="24"/>
              </w:rPr>
              <w:t>Н</w:t>
            </w:r>
            <w:r>
              <w:rPr>
                <w:rFonts w:eastAsia="Times New Roman"/>
                <w:sz w:val="32"/>
                <w:szCs w:val="32"/>
                <w:vertAlign w:val="subscript"/>
              </w:rPr>
              <w:t>26</w:t>
            </w:r>
            <w:r>
              <w:rPr>
                <w:rFonts w:eastAsia="Times New Roman"/>
                <w:sz w:val="24"/>
                <w:szCs w:val="24"/>
              </w:rPr>
              <w:t xml:space="preserve">   додекан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5</w:t>
            </w:r>
            <w:r>
              <w:rPr>
                <w:rFonts w:eastAsia="Times New Roman"/>
                <w:sz w:val="24"/>
                <w:szCs w:val="24"/>
              </w:rPr>
              <w:t>Н</w:t>
            </w:r>
            <w:r>
              <w:rPr>
                <w:rFonts w:eastAsia="Times New Roman"/>
                <w:sz w:val="16"/>
                <w:szCs w:val="16"/>
              </w:rPr>
              <w:t>12</w:t>
            </w:r>
          </w:p>
        </w:tc>
        <w:tc>
          <w:tcPr>
            <w:tcW w:w="1420" w:type="dxa"/>
            <w:vAlign w:val="bottom"/>
          </w:tcPr>
          <w:p w:rsidR="00D7340D" w:rsidRDefault="008408E6">
            <w:pPr>
              <w:spacing w:line="264" w:lineRule="exact"/>
              <w:ind w:left="100"/>
              <w:rPr>
                <w:sz w:val="20"/>
                <w:szCs w:val="20"/>
              </w:rPr>
            </w:pPr>
            <w:r>
              <w:rPr>
                <w:rFonts w:eastAsia="Times New Roman"/>
                <w:sz w:val="24"/>
                <w:szCs w:val="24"/>
              </w:rPr>
              <w:t>пентан</w:t>
            </w:r>
          </w:p>
        </w:tc>
        <w:tc>
          <w:tcPr>
            <w:tcW w:w="2580" w:type="dxa"/>
            <w:gridSpan w:val="2"/>
            <w:vAlign w:val="bottom"/>
          </w:tcPr>
          <w:p w:rsidR="00D7340D" w:rsidRDefault="008408E6">
            <w:pPr>
              <w:spacing w:line="276" w:lineRule="exact"/>
              <w:ind w:left="580"/>
              <w:rPr>
                <w:sz w:val="20"/>
                <w:szCs w:val="20"/>
              </w:rPr>
            </w:pPr>
            <w:r>
              <w:rPr>
                <w:rFonts w:eastAsia="Times New Roman"/>
                <w:w w:val="93"/>
                <w:sz w:val="24"/>
                <w:szCs w:val="24"/>
              </w:rPr>
              <w:t>С</w:t>
            </w:r>
            <w:r>
              <w:rPr>
                <w:rFonts w:eastAsia="Times New Roman"/>
                <w:w w:val="93"/>
                <w:sz w:val="32"/>
                <w:szCs w:val="32"/>
                <w:vertAlign w:val="subscript"/>
              </w:rPr>
              <w:t>15</w:t>
            </w:r>
            <w:r>
              <w:rPr>
                <w:rFonts w:eastAsia="Times New Roman"/>
                <w:w w:val="93"/>
                <w:sz w:val="24"/>
                <w:szCs w:val="24"/>
              </w:rPr>
              <w:t>Н</w:t>
            </w:r>
            <w:r>
              <w:rPr>
                <w:rFonts w:eastAsia="Times New Roman"/>
                <w:w w:val="93"/>
                <w:sz w:val="32"/>
                <w:szCs w:val="32"/>
                <w:vertAlign w:val="subscript"/>
              </w:rPr>
              <w:t>32</w:t>
            </w:r>
            <w:r>
              <w:rPr>
                <w:rFonts w:eastAsia="Times New Roman"/>
                <w:w w:val="93"/>
                <w:sz w:val="24"/>
                <w:szCs w:val="24"/>
              </w:rPr>
              <w:t xml:space="preserve">   пентодекан</w:t>
            </w:r>
          </w:p>
        </w:tc>
      </w:tr>
      <w:tr w:rsidR="00D7340D">
        <w:trPr>
          <w:trHeight w:val="276"/>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6</w:t>
            </w:r>
            <w:r>
              <w:rPr>
                <w:rFonts w:eastAsia="Times New Roman"/>
                <w:sz w:val="24"/>
                <w:szCs w:val="24"/>
              </w:rPr>
              <w:t>Н</w:t>
            </w:r>
            <w:r>
              <w:rPr>
                <w:rFonts w:eastAsia="Times New Roman"/>
                <w:sz w:val="16"/>
                <w:szCs w:val="16"/>
              </w:rPr>
              <w:t>14</w:t>
            </w:r>
          </w:p>
        </w:tc>
        <w:tc>
          <w:tcPr>
            <w:tcW w:w="1420" w:type="dxa"/>
            <w:vAlign w:val="bottom"/>
          </w:tcPr>
          <w:p w:rsidR="00D7340D" w:rsidRDefault="008408E6">
            <w:pPr>
              <w:spacing w:line="264" w:lineRule="exact"/>
              <w:ind w:left="100"/>
              <w:rPr>
                <w:sz w:val="20"/>
                <w:szCs w:val="20"/>
              </w:rPr>
            </w:pPr>
            <w:r>
              <w:rPr>
                <w:rFonts w:eastAsia="Times New Roman"/>
                <w:sz w:val="24"/>
                <w:szCs w:val="24"/>
              </w:rPr>
              <w:t>гексан</w:t>
            </w:r>
          </w:p>
        </w:tc>
        <w:tc>
          <w:tcPr>
            <w:tcW w:w="1320" w:type="dxa"/>
            <w:vAlign w:val="bottom"/>
          </w:tcPr>
          <w:p w:rsidR="00D7340D" w:rsidRDefault="008408E6">
            <w:pPr>
              <w:ind w:left="600"/>
              <w:rPr>
                <w:sz w:val="20"/>
                <w:szCs w:val="20"/>
              </w:rPr>
            </w:pPr>
            <w:r>
              <w:rPr>
                <w:rFonts w:eastAsia="Times New Roman"/>
                <w:sz w:val="24"/>
                <w:szCs w:val="24"/>
              </w:rPr>
              <w:t>С</w:t>
            </w:r>
            <w:r>
              <w:rPr>
                <w:rFonts w:eastAsia="Times New Roman"/>
                <w:sz w:val="16"/>
                <w:szCs w:val="16"/>
              </w:rPr>
              <w:t>20</w:t>
            </w:r>
            <w:r>
              <w:rPr>
                <w:rFonts w:eastAsia="Times New Roman"/>
                <w:sz w:val="24"/>
                <w:szCs w:val="24"/>
              </w:rPr>
              <w:t>Н</w:t>
            </w:r>
            <w:r>
              <w:rPr>
                <w:rFonts w:eastAsia="Times New Roman"/>
                <w:sz w:val="16"/>
                <w:szCs w:val="16"/>
              </w:rPr>
              <w:t>42</w:t>
            </w:r>
          </w:p>
        </w:tc>
        <w:tc>
          <w:tcPr>
            <w:tcW w:w="1260" w:type="dxa"/>
            <w:vAlign w:val="bottom"/>
          </w:tcPr>
          <w:p w:rsidR="00D7340D" w:rsidRDefault="008408E6">
            <w:pPr>
              <w:spacing w:line="264" w:lineRule="exact"/>
              <w:ind w:left="120"/>
              <w:rPr>
                <w:sz w:val="20"/>
                <w:szCs w:val="20"/>
              </w:rPr>
            </w:pPr>
            <w:r>
              <w:rPr>
                <w:rFonts w:eastAsia="Times New Roman"/>
                <w:sz w:val="24"/>
                <w:szCs w:val="24"/>
              </w:rPr>
              <w:t>эйкзон</w:t>
            </w:r>
          </w:p>
        </w:tc>
      </w:tr>
      <w:tr w:rsidR="00D7340D">
        <w:trPr>
          <w:trHeight w:val="279"/>
        </w:trPr>
        <w:tc>
          <w:tcPr>
            <w:tcW w:w="660" w:type="dxa"/>
            <w:vAlign w:val="bottom"/>
          </w:tcPr>
          <w:p w:rsidR="00D7340D" w:rsidRDefault="008408E6">
            <w:pPr>
              <w:rPr>
                <w:sz w:val="20"/>
                <w:szCs w:val="20"/>
              </w:rPr>
            </w:pPr>
            <w:r>
              <w:rPr>
                <w:rFonts w:eastAsia="Times New Roman"/>
                <w:sz w:val="24"/>
                <w:szCs w:val="24"/>
              </w:rPr>
              <w:t>С</w:t>
            </w:r>
            <w:r>
              <w:rPr>
                <w:rFonts w:eastAsia="Times New Roman"/>
                <w:sz w:val="16"/>
                <w:szCs w:val="16"/>
              </w:rPr>
              <w:t>7</w:t>
            </w:r>
            <w:r>
              <w:rPr>
                <w:rFonts w:eastAsia="Times New Roman"/>
                <w:sz w:val="24"/>
                <w:szCs w:val="24"/>
              </w:rPr>
              <w:t>Н</w:t>
            </w:r>
            <w:r>
              <w:rPr>
                <w:rFonts w:eastAsia="Times New Roman"/>
                <w:sz w:val="16"/>
                <w:szCs w:val="16"/>
              </w:rPr>
              <w:t>16</w:t>
            </w:r>
          </w:p>
        </w:tc>
        <w:tc>
          <w:tcPr>
            <w:tcW w:w="1420" w:type="dxa"/>
            <w:vAlign w:val="bottom"/>
          </w:tcPr>
          <w:p w:rsidR="00D7340D" w:rsidRDefault="008408E6">
            <w:pPr>
              <w:spacing w:line="264" w:lineRule="exact"/>
              <w:ind w:left="100"/>
              <w:rPr>
                <w:sz w:val="20"/>
                <w:szCs w:val="20"/>
              </w:rPr>
            </w:pPr>
            <w:r>
              <w:rPr>
                <w:rFonts w:eastAsia="Times New Roman"/>
                <w:sz w:val="24"/>
                <w:szCs w:val="24"/>
              </w:rPr>
              <w:t>гептан</w:t>
            </w:r>
          </w:p>
        </w:tc>
        <w:tc>
          <w:tcPr>
            <w:tcW w:w="1320" w:type="dxa"/>
            <w:vAlign w:val="bottom"/>
          </w:tcPr>
          <w:p w:rsidR="00D7340D" w:rsidRDefault="00D7340D">
            <w:pPr>
              <w:rPr>
                <w:sz w:val="24"/>
                <w:szCs w:val="24"/>
              </w:rPr>
            </w:pPr>
          </w:p>
        </w:tc>
        <w:tc>
          <w:tcPr>
            <w:tcW w:w="1260" w:type="dxa"/>
            <w:vAlign w:val="bottom"/>
          </w:tcPr>
          <w:p w:rsidR="00D7340D" w:rsidRDefault="00D7340D">
            <w:pPr>
              <w:rPr>
                <w:sz w:val="24"/>
                <w:szCs w:val="24"/>
              </w:rPr>
            </w:pPr>
          </w:p>
        </w:tc>
      </w:tr>
    </w:tbl>
    <w:p w:rsidR="00D7340D" w:rsidRDefault="00D7340D">
      <w:pPr>
        <w:spacing w:line="273" w:lineRule="exact"/>
        <w:rPr>
          <w:sz w:val="20"/>
          <w:szCs w:val="20"/>
        </w:rPr>
      </w:pPr>
    </w:p>
    <w:p w:rsidR="00D7340D" w:rsidRDefault="008408E6">
      <w:pPr>
        <w:numPr>
          <w:ilvl w:val="0"/>
          <w:numId w:val="29"/>
        </w:numPr>
        <w:tabs>
          <w:tab w:val="left" w:pos="1069"/>
        </w:tabs>
        <w:spacing w:line="234" w:lineRule="auto"/>
        <w:ind w:left="260" w:firstLine="542"/>
        <w:rPr>
          <w:rFonts w:eastAsia="Times New Roman"/>
          <w:sz w:val="24"/>
          <w:szCs w:val="24"/>
        </w:rPr>
      </w:pPr>
      <w:r>
        <w:rPr>
          <w:rFonts w:eastAsia="Times New Roman"/>
          <w:sz w:val="24"/>
          <w:szCs w:val="24"/>
        </w:rPr>
        <w:t>Алғашқы 4 алканның тарихи қалыптасқан аты бар. Одан кейінгілерінің аты грек сандарына –ан деген жалғауы жалғанып пайда болды.</w:t>
      </w:r>
    </w:p>
    <w:p w:rsidR="00D7340D" w:rsidRDefault="00D7340D">
      <w:pPr>
        <w:spacing w:line="14" w:lineRule="exact"/>
        <w:rPr>
          <w:rFonts w:eastAsia="Times New Roman"/>
          <w:sz w:val="24"/>
          <w:szCs w:val="24"/>
        </w:rPr>
      </w:pPr>
    </w:p>
    <w:p w:rsidR="00D7340D" w:rsidRDefault="008408E6">
      <w:pPr>
        <w:spacing w:line="234" w:lineRule="auto"/>
        <w:ind w:left="260" w:right="20" w:firstLine="540"/>
        <w:rPr>
          <w:rFonts w:eastAsia="Times New Roman"/>
          <w:sz w:val="24"/>
          <w:szCs w:val="24"/>
        </w:rPr>
      </w:pPr>
      <w:r>
        <w:rPr>
          <w:rFonts w:eastAsia="Times New Roman"/>
          <w:sz w:val="24"/>
          <w:szCs w:val="24"/>
        </w:rPr>
        <w:t>Егер қаныққан көмірсутектен бір сутекті алып тастасақ, қалдық радикал немесе алкил деп аталады.</w:t>
      </w:r>
    </w:p>
    <w:p w:rsidR="00D7340D" w:rsidRDefault="00D7340D">
      <w:pPr>
        <w:spacing w:line="1" w:lineRule="exact"/>
        <w:rPr>
          <w:rFonts w:eastAsia="Times New Roman"/>
          <w:sz w:val="24"/>
          <w:szCs w:val="24"/>
        </w:rPr>
      </w:pPr>
    </w:p>
    <w:p w:rsidR="00D7340D" w:rsidRDefault="008408E6">
      <w:pPr>
        <w:ind w:left="800"/>
        <w:rPr>
          <w:rFonts w:eastAsia="Times New Roman"/>
          <w:sz w:val="24"/>
          <w:szCs w:val="24"/>
        </w:rPr>
      </w:pPr>
      <w:r>
        <w:rPr>
          <w:rFonts w:eastAsia="Times New Roman"/>
          <w:sz w:val="24"/>
          <w:szCs w:val="24"/>
        </w:rPr>
        <w:t>Радикалдарда –ан жалғауының орынына –ил жалғанады.</w:t>
      </w:r>
    </w:p>
    <w:p w:rsidR="00D7340D" w:rsidRDefault="00D7340D">
      <w:pPr>
        <w:sectPr w:rsidR="00D7340D">
          <w:type w:val="continuous"/>
          <w:pgSz w:w="11900" w:h="16838"/>
          <w:pgMar w:top="1127"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58240" behindDoc="1" locked="0" layoutInCell="0" allowOverlap="1">
            <wp:simplePos x="0" y="0"/>
            <wp:positionH relativeFrom="page">
              <wp:posOffset>1442085</wp:posOffset>
            </wp:positionH>
            <wp:positionV relativeFrom="page">
              <wp:posOffset>720090</wp:posOffset>
            </wp:positionV>
            <wp:extent cx="4902200" cy="3022600"/>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1">
                      <a:clrChange>
                        <a:clrFrom>
                          <a:srgbClr val="FFFFFF"/>
                        </a:clrFrom>
                        <a:clrTo>
                          <a:srgbClr val="FFFFFF">
                            <a:alpha val="0"/>
                          </a:srgbClr>
                        </a:clrTo>
                      </a:clrChange>
                      <a:extLst/>
                    </a:blip>
                    <a:srcRect/>
                    <a:stretch>
                      <a:fillRect/>
                    </a:stretch>
                  </pic:blipFill>
                  <pic:spPr bwMode="auto">
                    <a:xfrm>
                      <a:off x="0" y="0"/>
                      <a:ext cx="4902200" cy="3022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Органикалық химияда тривиальды, рационалды наменклатуралар қолданылып келеді. 1965 ж. Парижде қабылданған </w:t>
      </w:r>
      <w:r>
        <w:rPr>
          <w:rFonts w:eastAsia="Times New Roman"/>
          <w:b/>
          <w:bCs/>
          <w:sz w:val="24"/>
          <w:szCs w:val="24"/>
        </w:rPr>
        <w:t>ИЮПАК номенклатурасы</w:t>
      </w:r>
      <w:r>
        <w:rPr>
          <w:rFonts w:eastAsia="Times New Roman"/>
          <w:sz w:val="24"/>
          <w:szCs w:val="24"/>
        </w:rPr>
        <w:t xml:space="preserve"> қазіргі кезде қолданылады:</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Егер көміртек тізбегі қалыпты, тармақталмаған болса өз аттарымен аталады.</w:t>
      </w:r>
    </w:p>
    <w:p w:rsidR="00D7340D" w:rsidRDefault="008408E6">
      <w:pPr>
        <w:ind w:left="800"/>
        <w:rPr>
          <w:sz w:val="20"/>
          <w:szCs w:val="20"/>
        </w:rPr>
      </w:pPr>
      <w:r>
        <w:rPr>
          <w:rFonts w:eastAsia="Times New Roman"/>
          <w:sz w:val="24"/>
          <w:szCs w:val="24"/>
        </w:rPr>
        <w:t>Егер тармақталған болса:</w:t>
      </w:r>
    </w:p>
    <w:p w:rsidR="00D7340D" w:rsidRDefault="008408E6">
      <w:pPr>
        <w:numPr>
          <w:ilvl w:val="0"/>
          <w:numId w:val="30"/>
        </w:numPr>
        <w:tabs>
          <w:tab w:val="left" w:pos="1160"/>
        </w:tabs>
        <w:ind w:left="1160" w:hanging="358"/>
        <w:rPr>
          <w:rFonts w:eastAsia="Times New Roman"/>
          <w:sz w:val="24"/>
          <w:szCs w:val="24"/>
        </w:rPr>
      </w:pPr>
      <w:r>
        <w:rPr>
          <w:rFonts w:eastAsia="Times New Roman"/>
          <w:sz w:val="24"/>
          <w:szCs w:val="24"/>
        </w:rPr>
        <w:t>Ең ұзын және күрделі тізбекті тауып, көміртекті сол атпен атайды.</w:t>
      </w:r>
    </w:p>
    <w:p w:rsidR="00D7340D" w:rsidRDefault="00D7340D">
      <w:pPr>
        <w:spacing w:line="12" w:lineRule="exact"/>
        <w:rPr>
          <w:rFonts w:eastAsia="Times New Roman"/>
          <w:sz w:val="24"/>
          <w:szCs w:val="24"/>
        </w:rPr>
      </w:pPr>
    </w:p>
    <w:p w:rsidR="00D7340D" w:rsidRDefault="008408E6">
      <w:pPr>
        <w:numPr>
          <w:ilvl w:val="0"/>
          <w:numId w:val="30"/>
        </w:numPr>
        <w:tabs>
          <w:tab w:val="left" w:pos="1160"/>
        </w:tabs>
        <w:spacing w:line="236" w:lineRule="auto"/>
        <w:ind w:left="1160" w:hanging="358"/>
        <w:jc w:val="both"/>
        <w:rPr>
          <w:rFonts w:eastAsia="Times New Roman"/>
          <w:sz w:val="24"/>
          <w:szCs w:val="24"/>
        </w:rPr>
      </w:pPr>
      <w:r>
        <w:rPr>
          <w:rFonts w:eastAsia="Times New Roman"/>
          <w:sz w:val="24"/>
          <w:szCs w:val="24"/>
        </w:rPr>
        <w:t>Негізгі тізбекті тапқан соң көміртек атомдарын нөмірлеу керек. Нөмірлегенде тармақтың радикалдар жақын тұрған шетінен бастап нөмірлейді. Егер әр түрлі радикалдар болса, көміртек атомдары аз радикал жағынан бастап нөмірлейді.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Мысалы,</w:t>
      </w:r>
    </w:p>
    <w:p w:rsidR="00D7340D" w:rsidRDefault="008408E6">
      <w:pPr>
        <w:spacing w:line="20" w:lineRule="exact"/>
        <w:rPr>
          <w:sz w:val="20"/>
          <w:szCs w:val="20"/>
        </w:rPr>
      </w:pPr>
      <w:r>
        <w:rPr>
          <w:noProof/>
          <w:sz w:val="20"/>
          <w:szCs w:val="20"/>
        </w:rPr>
        <w:drawing>
          <wp:anchor distT="0" distB="0" distL="114300" distR="114300" simplePos="0" relativeHeight="251659264" behindDoc="1" locked="0" layoutInCell="0" allowOverlap="1">
            <wp:simplePos x="0" y="0"/>
            <wp:positionH relativeFrom="column">
              <wp:posOffset>527685</wp:posOffset>
            </wp:positionH>
            <wp:positionV relativeFrom="paragraph">
              <wp:posOffset>5715</wp:posOffset>
            </wp:positionV>
            <wp:extent cx="5219700" cy="1205230"/>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2">
                      <a:extLst/>
                    </a:blip>
                    <a:srcRect/>
                    <a:stretch>
                      <a:fillRect/>
                    </a:stretch>
                  </pic:blipFill>
                  <pic:spPr bwMode="auto">
                    <a:xfrm>
                      <a:off x="0" y="0"/>
                      <a:ext cx="5219700" cy="12052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8" w:lineRule="exact"/>
        <w:rPr>
          <w:sz w:val="20"/>
          <w:szCs w:val="20"/>
        </w:rPr>
      </w:pPr>
    </w:p>
    <w:p w:rsidR="00D7340D" w:rsidRDefault="008408E6">
      <w:pPr>
        <w:spacing w:line="238" w:lineRule="auto"/>
        <w:ind w:left="260" w:firstLine="540"/>
        <w:rPr>
          <w:sz w:val="20"/>
          <w:szCs w:val="20"/>
        </w:rPr>
      </w:pPr>
      <w:r>
        <w:rPr>
          <w:rFonts w:eastAsia="Times New Roman"/>
          <w:b/>
          <w:bCs/>
          <w:sz w:val="24"/>
          <w:szCs w:val="24"/>
        </w:rPr>
        <w:t xml:space="preserve">Физикалық қасиеттері. </w:t>
      </w:r>
      <w:r>
        <w:rPr>
          <w:rFonts w:eastAsia="Times New Roman"/>
          <w:sz w:val="24"/>
          <w:szCs w:val="24"/>
        </w:rPr>
        <w:t>Алғашқы төртеуі газ,</w:t>
      </w:r>
      <w:r>
        <w:rPr>
          <w:rFonts w:eastAsia="Times New Roman"/>
          <w:b/>
          <w:bCs/>
          <w:sz w:val="24"/>
          <w:szCs w:val="24"/>
        </w:rPr>
        <w:t xml:space="preserve"> </w:t>
      </w:r>
      <w:r>
        <w:rPr>
          <w:rFonts w:eastAsia="Times New Roman"/>
          <w:sz w:val="24"/>
          <w:szCs w:val="24"/>
        </w:rPr>
        <w:t>С5-С15</w:t>
      </w:r>
      <w:r>
        <w:rPr>
          <w:rFonts w:eastAsia="Times New Roman"/>
          <w:b/>
          <w:bCs/>
          <w:sz w:val="24"/>
          <w:szCs w:val="24"/>
        </w:rPr>
        <w:t xml:space="preserve"> </w:t>
      </w:r>
      <w:r>
        <w:rPr>
          <w:rFonts w:eastAsia="Times New Roman"/>
          <w:sz w:val="24"/>
          <w:szCs w:val="24"/>
        </w:rPr>
        <w:t>сұйық заттар,</w:t>
      </w:r>
      <w:r>
        <w:rPr>
          <w:rFonts w:eastAsia="Times New Roman"/>
          <w:b/>
          <w:bCs/>
          <w:sz w:val="24"/>
          <w:szCs w:val="24"/>
        </w:rPr>
        <w:t xml:space="preserve"> </w:t>
      </w:r>
      <w:r>
        <w:rPr>
          <w:rFonts w:eastAsia="Times New Roman"/>
          <w:sz w:val="24"/>
          <w:szCs w:val="24"/>
        </w:rPr>
        <w:t>С16</w:t>
      </w:r>
      <w:r>
        <w:rPr>
          <w:rFonts w:ascii="Symbol" w:eastAsia="Symbol" w:hAnsi="Symbol" w:cs="Symbol"/>
          <w:sz w:val="24"/>
          <w:szCs w:val="24"/>
        </w:rPr>
        <w:t></w:t>
      </w:r>
      <w:r>
        <w:rPr>
          <w:rFonts w:eastAsia="Times New Roman"/>
          <w:b/>
          <w:bCs/>
          <w:sz w:val="24"/>
          <w:szCs w:val="24"/>
        </w:rPr>
        <w:t xml:space="preserve"> </w:t>
      </w:r>
      <w:r>
        <w:rPr>
          <w:rFonts w:eastAsia="Times New Roman"/>
          <w:sz w:val="24"/>
          <w:szCs w:val="24"/>
        </w:rPr>
        <w:t>қатты</w:t>
      </w:r>
      <w:r>
        <w:rPr>
          <w:rFonts w:eastAsia="Times New Roman"/>
          <w:b/>
          <w:bCs/>
          <w:sz w:val="24"/>
          <w:szCs w:val="24"/>
        </w:rPr>
        <w:t xml:space="preserve"> </w:t>
      </w:r>
      <w:r>
        <w:rPr>
          <w:rFonts w:eastAsia="Times New Roman"/>
          <w:sz w:val="24"/>
          <w:szCs w:val="24"/>
        </w:rPr>
        <w:t>заттар. Судан жеңіл, суда ерімейді, органикалық ерітінділерде ериді.</w:t>
      </w:r>
    </w:p>
    <w:p w:rsidR="00D7340D" w:rsidRDefault="00D7340D">
      <w:pPr>
        <w:spacing w:line="14" w:lineRule="exact"/>
        <w:rPr>
          <w:sz w:val="20"/>
          <w:szCs w:val="20"/>
        </w:rPr>
      </w:pPr>
    </w:p>
    <w:p w:rsidR="00D7340D" w:rsidRDefault="008408E6">
      <w:pPr>
        <w:numPr>
          <w:ilvl w:val="0"/>
          <w:numId w:val="31"/>
        </w:numPr>
        <w:tabs>
          <w:tab w:val="left" w:pos="1057"/>
        </w:tabs>
        <w:spacing w:line="236" w:lineRule="auto"/>
        <w:ind w:left="260" w:firstLine="542"/>
        <w:jc w:val="both"/>
        <w:rPr>
          <w:rFonts w:eastAsia="Times New Roman"/>
          <w:b/>
          <w:bCs/>
          <w:sz w:val="24"/>
          <w:szCs w:val="24"/>
        </w:rPr>
      </w:pPr>
      <w:r>
        <w:rPr>
          <w:rFonts w:eastAsia="Times New Roman"/>
          <w:b/>
          <w:bCs/>
          <w:sz w:val="24"/>
          <w:szCs w:val="24"/>
        </w:rPr>
        <w:t xml:space="preserve">Алу әдістері. </w:t>
      </w:r>
      <w:r>
        <w:rPr>
          <w:rFonts w:eastAsia="Times New Roman"/>
          <w:sz w:val="24"/>
          <w:szCs w:val="24"/>
        </w:rPr>
        <w:t>Қаныққан көмірсутектердің негізгі табиғи көзі</w:t>
      </w:r>
      <w:r>
        <w:rPr>
          <w:rFonts w:eastAsia="Times New Roman"/>
          <w:b/>
          <w:bCs/>
          <w:sz w:val="24"/>
          <w:szCs w:val="24"/>
        </w:rPr>
        <w:t xml:space="preserve"> </w:t>
      </w:r>
      <w:r>
        <w:rPr>
          <w:rFonts w:eastAsia="Times New Roman"/>
          <w:sz w:val="24"/>
          <w:szCs w:val="24"/>
        </w:rPr>
        <w:t>–</w:t>
      </w:r>
      <w:r>
        <w:rPr>
          <w:rFonts w:eastAsia="Times New Roman"/>
          <w:b/>
          <w:bCs/>
          <w:sz w:val="24"/>
          <w:szCs w:val="24"/>
        </w:rPr>
        <w:t xml:space="preserve"> </w:t>
      </w:r>
      <w:r>
        <w:rPr>
          <w:rFonts w:eastAsia="Times New Roman"/>
          <w:sz w:val="24"/>
          <w:szCs w:val="24"/>
        </w:rPr>
        <w:t>мұнай,</w:t>
      </w:r>
      <w:r>
        <w:rPr>
          <w:rFonts w:eastAsia="Times New Roman"/>
          <w:b/>
          <w:bCs/>
          <w:sz w:val="24"/>
          <w:szCs w:val="24"/>
        </w:rPr>
        <w:t xml:space="preserve"> </w:t>
      </w:r>
      <w:r>
        <w:rPr>
          <w:rFonts w:eastAsia="Times New Roman"/>
          <w:sz w:val="24"/>
          <w:szCs w:val="24"/>
        </w:rPr>
        <w:t>ал алғашқы</w:t>
      </w:r>
      <w:r>
        <w:rPr>
          <w:rFonts w:eastAsia="Times New Roman"/>
          <w:b/>
          <w:bCs/>
          <w:sz w:val="24"/>
          <w:szCs w:val="24"/>
        </w:rPr>
        <w:t xml:space="preserve"> </w:t>
      </w:r>
      <w:r>
        <w:rPr>
          <w:rFonts w:eastAsia="Times New Roman"/>
          <w:sz w:val="24"/>
          <w:szCs w:val="24"/>
        </w:rPr>
        <w:t>мүшелерінің көзі – табиғи газ. Мұнайда – 30-89%, газда - 96% метан, 2% басқа көмірсутектер бар.</w:t>
      </w:r>
    </w:p>
    <w:p w:rsidR="00D7340D" w:rsidRDefault="00D7340D">
      <w:pPr>
        <w:spacing w:line="2" w:lineRule="exact"/>
        <w:rPr>
          <w:rFonts w:eastAsia="Times New Roman"/>
          <w:b/>
          <w:bCs/>
          <w:sz w:val="24"/>
          <w:szCs w:val="24"/>
        </w:rPr>
      </w:pPr>
    </w:p>
    <w:p w:rsidR="00D7340D" w:rsidRDefault="008408E6">
      <w:pPr>
        <w:ind w:left="800"/>
        <w:rPr>
          <w:rFonts w:eastAsia="Times New Roman"/>
          <w:b/>
          <w:bCs/>
          <w:sz w:val="24"/>
          <w:szCs w:val="24"/>
        </w:rPr>
      </w:pPr>
      <w:r>
        <w:rPr>
          <w:rFonts w:eastAsia="Times New Roman"/>
          <w:sz w:val="24"/>
          <w:szCs w:val="24"/>
        </w:rPr>
        <w:t>1) көмірден алу, оны 1869 ж. Бертло «тас көмірді газификациялау» деп атады.</w:t>
      </w:r>
    </w:p>
    <w:p w:rsidR="00D7340D" w:rsidRDefault="008408E6">
      <w:pPr>
        <w:spacing w:line="20" w:lineRule="exact"/>
        <w:rPr>
          <w:sz w:val="20"/>
          <w:szCs w:val="20"/>
        </w:rPr>
      </w:pPr>
      <w:r>
        <w:rPr>
          <w:noProof/>
          <w:sz w:val="20"/>
          <w:szCs w:val="20"/>
        </w:rPr>
        <w:drawing>
          <wp:anchor distT="0" distB="0" distL="114300" distR="114300" simplePos="0" relativeHeight="251660288" behindDoc="1" locked="0" layoutInCell="0" allowOverlap="1">
            <wp:simplePos x="0" y="0"/>
            <wp:positionH relativeFrom="column">
              <wp:posOffset>680085</wp:posOffset>
            </wp:positionH>
            <wp:positionV relativeFrom="paragraph">
              <wp:posOffset>5080</wp:posOffset>
            </wp:positionV>
            <wp:extent cx="2921000" cy="27876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63">
                      <a:extLst/>
                    </a:blip>
                    <a:srcRect/>
                    <a:stretch>
                      <a:fillRect/>
                    </a:stretch>
                  </pic:blipFill>
                  <pic:spPr bwMode="auto">
                    <a:xfrm>
                      <a:off x="0" y="0"/>
                      <a:ext cx="2921000" cy="2787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0" w:lineRule="exact"/>
        <w:rPr>
          <w:sz w:val="20"/>
          <w:szCs w:val="20"/>
        </w:rPr>
      </w:pPr>
    </w:p>
    <w:p w:rsidR="00D7340D" w:rsidRDefault="008408E6">
      <w:pPr>
        <w:ind w:left="800"/>
        <w:rPr>
          <w:sz w:val="20"/>
          <w:szCs w:val="20"/>
        </w:rPr>
      </w:pPr>
      <w:r>
        <w:rPr>
          <w:rFonts w:eastAsia="Times New Roman"/>
          <w:sz w:val="24"/>
          <w:szCs w:val="24"/>
        </w:rPr>
        <w:t xml:space="preserve">1 тонна көмірден </w:t>
      </w:r>
      <w:r>
        <w:rPr>
          <w:rFonts w:ascii="Symbol" w:eastAsia="Symbol" w:hAnsi="Symbol" w:cs="Symbol"/>
          <w:sz w:val="24"/>
          <w:szCs w:val="24"/>
        </w:rPr>
        <w:t></w:t>
      </w:r>
      <w:r>
        <w:rPr>
          <w:rFonts w:eastAsia="Times New Roman"/>
          <w:sz w:val="24"/>
          <w:szCs w:val="24"/>
        </w:rPr>
        <w:t xml:space="preserve"> 25кг газ + 600кг сұйық көмірсутектер</w:t>
      </w:r>
    </w:p>
    <w:p w:rsidR="00D7340D" w:rsidRDefault="00D7340D">
      <w:pPr>
        <w:spacing w:line="276" w:lineRule="exact"/>
        <w:rPr>
          <w:sz w:val="20"/>
          <w:szCs w:val="20"/>
        </w:rPr>
      </w:pPr>
    </w:p>
    <w:p w:rsidR="00D7340D" w:rsidRDefault="008408E6">
      <w:pPr>
        <w:numPr>
          <w:ilvl w:val="0"/>
          <w:numId w:val="32"/>
        </w:numPr>
        <w:tabs>
          <w:tab w:val="left" w:pos="1060"/>
        </w:tabs>
        <w:ind w:left="1060" w:hanging="258"/>
        <w:rPr>
          <w:rFonts w:eastAsia="Times New Roman"/>
          <w:sz w:val="24"/>
          <w:szCs w:val="24"/>
        </w:rPr>
      </w:pPr>
      <w:r>
        <w:rPr>
          <w:rFonts w:eastAsia="Times New Roman"/>
          <w:sz w:val="24"/>
          <w:szCs w:val="24"/>
        </w:rPr>
        <w:t>Фишер-Тронш (1925 ж. Германия):</w:t>
      </w:r>
    </w:p>
    <w:p w:rsidR="00D7340D" w:rsidRDefault="008408E6">
      <w:pPr>
        <w:spacing w:line="20" w:lineRule="exact"/>
        <w:rPr>
          <w:sz w:val="20"/>
          <w:szCs w:val="20"/>
        </w:rPr>
      </w:pPr>
      <w:r>
        <w:rPr>
          <w:noProof/>
          <w:sz w:val="20"/>
          <w:szCs w:val="20"/>
        </w:rPr>
        <w:drawing>
          <wp:anchor distT="0" distB="0" distL="114300" distR="114300" simplePos="0" relativeHeight="251661312" behindDoc="1" locked="0" layoutInCell="0" allowOverlap="1">
            <wp:simplePos x="0" y="0"/>
            <wp:positionH relativeFrom="column">
              <wp:posOffset>641985</wp:posOffset>
            </wp:positionH>
            <wp:positionV relativeFrom="paragraph">
              <wp:posOffset>5080</wp:posOffset>
            </wp:positionV>
            <wp:extent cx="3848100" cy="29083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64">
                      <a:extLst/>
                    </a:blip>
                    <a:srcRect/>
                    <a:stretch>
                      <a:fillRect/>
                    </a:stretch>
                  </pic:blipFill>
                  <pic:spPr bwMode="auto">
                    <a:xfrm>
                      <a:off x="0" y="0"/>
                      <a:ext cx="3848100" cy="290830"/>
                    </a:xfrm>
                    <a:prstGeom prst="rect">
                      <a:avLst/>
                    </a:prstGeom>
                    <a:noFill/>
                  </pic:spPr>
                </pic:pic>
              </a:graphicData>
            </a:graphic>
          </wp:anchor>
        </w:drawing>
      </w:r>
    </w:p>
    <w:p w:rsidR="00D7340D" w:rsidRDefault="00D7340D">
      <w:pPr>
        <w:spacing w:line="368" w:lineRule="exact"/>
        <w:rPr>
          <w:sz w:val="20"/>
          <w:szCs w:val="20"/>
        </w:rPr>
      </w:pPr>
    </w:p>
    <w:p w:rsidR="00D7340D" w:rsidRDefault="008408E6">
      <w:pPr>
        <w:spacing w:line="239" w:lineRule="auto"/>
        <w:ind w:left="260" w:firstLine="540"/>
        <w:rPr>
          <w:sz w:val="20"/>
          <w:szCs w:val="20"/>
        </w:rPr>
      </w:pPr>
      <w:r>
        <w:rPr>
          <w:rFonts w:eastAsia="Times New Roman"/>
          <w:sz w:val="24"/>
          <w:szCs w:val="24"/>
        </w:rPr>
        <w:t>Егер СО : 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6:1 t</w:t>
      </w:r>
      <w:r>
        <w:rPr>
          <w:rFonts w:eastAsia="Times New Roman"/>
          <w:sz w:val="32"/>
          <w:szCs w:val="32"/>
          <w:vertAlign w:val="subscript"/>
        </w:rPr>
        <w:t>қ</w:t>
      </w:r>
      <w:r>
        <w:rPr>
          <w:rFonts w:eastAsia="Times New Roman"/>
          <w:sz w:val="24"/>
          <w:szCs w:val="24"/>
        </w:rPr>
        <w:t xml:space="preserve"> төмен көмірсутектер, 2:1 болса, t</w:t>
      </w:r>
      <w:r>
        <w:rPr>
          <w:rFonts w:eastAsia="Times New Roman"/>
          <w:sz w:val="32"/>
          <w:szCs w:val="32"/>
          <w:vertAlign w:val="subscript"/>
        </w:rPr>
        <w:t>қ</w:t>
      </w:r>
      <w:r>
        <w:rPr>
          <w:rFonts w:eastAsia="Times New Roman"/>
          <w:sz w:val="24"/>
          <w:szCs w:val="24"/>
        </w:rPr>
        <w:t xml:space="preserve"> жоғары көмірсутектер, екі жағдайда да тармақталмаған алкандар пайда болады.</w:t>
      </w:r>
    </w:p>
    <w:p w:rsidR="00D7340D" w:rsidRDefault="00D7340D">
      <w:pPr>
        <w:spacing w:line="13" w:lineRule="exact"/>
        <w:rPr>
          <w:sz w:val="20"/>
          <w:szCs w:val="20"/>
        </w:rPr>
      </w:pPr>
    </w:p>
    <w:p w:rsidR="00D7340D" w:rsidRDefault="008408E6">
      <w:pPr>
        <w:spacing w:line="234" w:lineRule="auto"/>
        <w:ind w:left="260" w:firstLine="660"/>
        <w:rPr>
          <w:sz w:val="20"/>
          <w:szCs w:val="20"/>
        </w:rPr>
      </w:pPr>
      <w:r>
        <w:rPr>
          <w:rFonts w:eastAsia="Times New Roman"/>
          <w:sz w:val="24"/>
          <w:szCs w:val="24"/>
        </w:rPr>
        <w:t>Мұнайдан жеке қосылыстарды бөліп алу қиын. Сондықтан синтетикалық әдістер қолданылады:</w:t>
      </w:r>
    </w:p>
    <w:p w:rsidR="00D7340D" w:rsidRDefault="00D7340D">
      <w:pPr>
        <w:sectPr w:rsidR="00D7340D">
          <w:pgSz w:w="11900" w:h="16838"/>
          <w:pgMar w:top="1440" w:right="846" w:bottom="636" w:left="1440" w:header="0" w:footer="0" w:gutter="0"/>
          <w:cols w:space="720" w:equalWidth="0">
            <w:col w:w="9620"/>
          </w:cols>
        </w:sectPr>
      </w:pPr>
    </w:p>
    <w:p w:rsidR="00D7340D" w:rsidRDefault="008408E6">
      <w:pPr>
        <w:numPr>
          <w:ilvl w:val="0"/>
          <w:numId w:val="33"/>
        </w:numPr>
        <w:tabs>
          <w:tab w:val="left" w:pos="1060"/>
        </w:tabs>
        <w:ind w:left="1060" w:hanging="258"/>
        <w:rPr>
          <w:rFonts w:eastAsia="Times New Roman"/>
          <w:sz w:val="24"/>
          <w:szCs w:val="24"/>
        </w:rPr>
      </w:pPr>
      <w:r>
        <w:rPr>
          <w:rFonts w:eastAsia="Times New Roman"/>
          <w:sz w:val="24"/>
          <w:szCs w:val="24"/>
        </w:rPr>
        <w:lastRenderedPageBreak/>
        <w:t>Метал Na–мен моногалогентуындыларына әсер ету (Вюрц реакциясы):</w:t>
      </w:r>
    </w:p>
    <w:p w:rsidR="00D7340D" w:rsidRDefault="008408E6">
      <w:pPr>
        <w:spacing w:line="20" w:lineRule="exact"/>
        <w:rPr>
          <w:sz w:val="20"/>
          <w:szCs w:val="20"/>
        </w:rPr>
      </w:pPr>
      <w:r>
        <w:rPr>
          <w:noProof/>
          <w:sz w:val="20"/>
          <w:szCs w:val="20"/>
        </w:rPr>
        <w:drawing>
          <wp:anchor distT="0" distB="0" distL="114300" distR="114300" simplePos="0" relativeHeight="251662336" behindDoc="1" locked="0" layoutInCell="0" allowOverlap="1">
            <wp:simplePos x="0" y="0"/>
            <wp:positionH relativeFrom="column">
              <wp:posOffset>527685</wp:posOffset>
            </wp:positionH>
            <wp:positionV relativeFrom="paragraph">
              <wp:posOffset>6985</wp:posOffset>
            </wp:positionV>
            <wp:extent cx="5854700" cy="26606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65">
                      <a:extLst/>
                    </a:blip>
                    <a:srcRect/>
                    <a:stretch>
                      <a:fillRect/>
                    </a:stretch>
                  </pic:blipFill>
                  <pic:spPr bwMode="auto">
                    <a:xfrm>
                      <a:off x="0" y="0"/>
                      <a:ext cx="5854700" cy="2660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76" w:lineRule="exact"/>
        <w:rPr>
          <w:sz w:val="20"/>
          <w:szCs w:val="20"/>
        </w:rPr>
      </w:pPr>
    </w:p>
    <w:p w:rsidR="00D7340D" w:rsidRDefault="008408E6">
      <w:pPr>
        <w:ind w:left="800"/>
        <w:rPr>
          <w:sz w:val="20"/>
          <w:szCs w:val="20"/>
        </w:rPr>
      </w:pPr>
      <w:r>
        <w:rPr>
          <w:rFonts w:eastAsia="Times New Roman"/>
          <w:sz w:val="24"/>
          <w:szCs w:val="24"/>
        </w:rPr>
        <w:t>Егер әр түрлі галогентуындылар алынса үш алканның қосылысы шығады:</w:t>
      </w:r>
    </w:p>
    <w:p w:rsidR="00D7340D" w:rsidRDefault="008408E6">
      <w:pPr>
        <w:spacing w:line="20" w:lineRule="exact"/>
        <w:rPr>
          <w:sz w:val="20"/>
          <w:szCs w:val="20"/>
        </w:rPr>
      </w:pPr>
      <w:r>
        <w:rPr>
          <w:noProof/>
          <w:sz w:val="20"/>
          <w:szCs w:val="20"/>
        </w:rPr>
        <w:drawing>
          <wp:anchor distT="0" distB="0" distL="114300" distR="114300" simplePos="0" relativeHeight="251663360" behindDoc="1" locked="0" layoutInCell="0" allowOverlap="1">
            <wp:simplePos x="0" y="0"/>
            <wp:positionH relativeFrom="column">
              <wp:posOffset>527685</wp:posOffset>
            </wp:positionH>
            <wp:positionV relativeFrom="paragraph">
              <wp:posOffset>6985</wp:posOffset>
            </wp:positionV>
            <wp:extent cx="5092700" cy="30416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66">
                      <a:extLst/>
                    </a:blip>
                    <a:srcRect/>
                    <a:stretch>
                      <a:fillRect/>
                    </a:stretch>
                  </pic:blipFill>
                  <pic:spPr bwMode="auto">
                    <a:xfrm>
                      <a:off x="0" y="0"/>
                      <a:ext cx="5092700" cy="304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6" w:lineRule="exact"/>
        <w:rPr>
          <w:sz w:val="20"/>
          <w:szCs w:val="20"/>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Қанықпаған көмірсутектерді гидрлеу арқылы (катализаторлар қатысында):</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96" w:lineRule="exact"/>
        <w:rPr>
          <w:rFonts w:eastAsia="Times New Roman"/>
          <w:sz w:val="24"/>
          <w:szCs w:val="24"/>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Карбон қышқылдарының түздарын сілтімен бірге балқыту арқылы:</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313" w:lineRule="exact"/>
        <w:rPr>
          <w:rFonts w:eastAsia="Times New Roman"/>
          <w:sz w:val="24"/>
          <w:szCs w:val="24"/>
        </w:rPr>
      </w:pPr>
    </w:p>
    <w:p w:rsidR="00D7340D" w:rsidRDefault="008408E6">
      <w:pPr>
        <w:numPr>
          <w:ilvl w:val="0"/>
          <w:numId w:val="34"/>
        </w:numPr>
        <w:tabs>
          <w:tab w:val="left" w:pos="1060"/>
        </w:tabs>
        <w:ind w:left="1060" w:hanging="258"/>
        <w:rPr>
          <w:rFonts w:eastAsia="Times New Roman"/>
          <w:sz w:val="24"/>
          <w:szCs w:val="24"/>
        </w:rPr>
      </w:pPr>
      <w:r>
        <w:rPr>
          <w:rFonts w:eastAsia="Times New Roman"/>
          <w:sz w:val="24"/>
          <w:szCs w:val="24"/>
        </w:rPr>
        <w:t>HI – пен тотықсыздандыру арқылы:</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30" w:lineRule="exact"/>
        <w:rPr>
          <w:rFonts w:eastAsia="Times New Roman"/>
          <w:sz w:val="24"/>
          <w:szCs w:val="24"/>
        </w:rPr>
      </w:pPr>
    </w:p>
    <w:p w:rsidR="00D7340D" w:rsidRDefault="008408E6">
      <w:pPr>
        <w:numPr>
          <w:ilvl w:val="0"/>
          <w:numId w:val="34"/>
        </w:numPr>
        <w:tabs>
          <w:tab w:val="left" w:pos="1109"/>
        </w:tabs>
        <w:spacing w:line="234" w:lineRule="auto"/>
        <w:ind w:left="260" w:firstLine="542"/>
        <w:rPr>
          <w:rFonts w:eastAsia="Times New Roman"/>
          <w:sz w:val="24"/>
          <w:szCs w:val="24"/>
        </w:rPr>
      </w:pPr>
      <w:r>
        <w:rPr>
          <w:rFonts w:eastAsia="Times New Roman"/>
          <w:sz w:val="24"/>
          <w:szCs w:val="24"/>
        </w:rPr>
        <w:t>Кольбе әдісі, бір негізді карбон қышқылдарының тұздарын электролиздеу, бұл кезде түзілетін алканның С- саны жұп болады:</w:t>
      </w:r>
    </w:p>
    <w:p w:rsidR="00D7340D" w:rsidRDefault="008408E6">
      <w:pPr>
        <w:spacing w:line="20" w:lineRule="exact"/>
        <w:rPr>
          <w:sz w:val="20"/>
          <w:szCs w:val="20"/>
        </w:rPr>
      </w:pPr>
      <w:r>
        <w:rPr>
          <w:noProof/>
          <w:sz w:val="20"/>
          <w:szCs w:val="20"/>
        </w:rPr>
        <w:drawing>
          <wp:anchor distT="0" distB="0" distL="114300" distR="114300" simplePos="0" relativeHeight="251664384" behindDoc="1" locked="0" layoutInCell="0" allowOverlap="1">
            <wp:simplePos x="0" y="0"/>
            <wp:positionH relativeFrom="column">
              <wp:posOffset>527685</wp:posOffset>
            </wp:positionH>
            <wp:positionV relativeFrom="paragraph">
              <wp:posOffset>-3123565</wp:posOffset>
            </wp:positionV>
            <wp:extent cx="4762500" cy="52070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67">
                      <a:extLst/>
                    </a:blip>
                    <a:srcRect/>
                    <a:stretch>
                      <a:fillRect/>
                    </a:stretch>
                  </pic:blipFill>
                  <pic:spPr bwMode="auto">
                    <a:xfrm>
                      <a:off x="0" y="0"/>
                      <a:ext cx="4762500" cy="520700"/>
                    </a:xfrm>
                    <a:prstGeom prst="rect">
                      <a:avLst/>
                    </a:prstGeom>
                    <a:noFill/>
                  </pic:spPr>
                </pic:pic>
              </a:graphicData>
            </a:graphic>
          </wp:anchor>
        </w:drawing>
      </w:r>
      <w:r>
        <w:rPr>
          <w:noProof/>
          <w:sz w:val="20"/>
          <w:szCs w:val="20"/>
        </w:rPr>
        <w:drawing>
          <wp:anchor distT="0" distB="0" distL="114300" distR="114300" simplePos="0" relativeHeight="251665408" behindDoc="1" locked="0" layoutInCell="0" allowOverlap="1">
            <wp:simplePos x="0" y="0"/>
            <wp:positionH relativeFrom="column">
              <wp:posOffset>527685</wp:posOffset>
            </wp:positionH>
            <wp:positionV relativeFrom="paragraph">
              <wp:posOffset>-2077085</wp:posOffset>
            </wp:positionV>
            <wp:extent cx="3937000" cy="48260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68">
                      <a:extLst/>
                    </a:blip>
                    <a:srcRect/>
                    <a:stretch>
                      <a:fillRect/>
                    </a:stretch>
                  </pic:blipFill>
                  <pic:spPr bwMode="auto">
                    <a:xfrm>
                      <a:off x="0" y="0"/>
                      <a:ext cx="3937000" cy="482600"/>
                    </a:xfrm>
                    <a:prstGeom prst="rect">
                      <a:avLst/>
                    </a:prstGeom>
                    <a:noFill/>
                  </pic:spPr>
                </pic:pic>
              </a:graphicData>
            </a:graphic>
          </wp:anchor>
        </w:drawing>
      </w:r>
      <w:r>
        <w:rPr>
          <w:noProof/>
          <w:sz w:val="20"/>
          <w:szCs w:val="20"/>
        </w:rPr>
        <w:drawing>
          <wp:anchor distT="0" distB="0" distL="114300" distR="114300" simplePos="0" relativeHeight="251666432" behindDoc="1" locked="0" layoutInCell="0" allowOverlap="1">
            <wp:simplePos x="0" y="0"/>
            <wp:positionH relativeFrom="column">
              <wp:posOffset>527685</wp:posOffset>
            </wp:positionH>
            <wp:positionV relativeFrom="paragraph">
              <wp:posOffset>-1243965</wp:posOffset>
            </wp:positionV>
            <wp:extent cx="4584700" cy="90043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69">
                      <a:extLst/>
                    </a:blip>
                    <a:srcRect/>
                    <a:stretch>
                      <a:fillRect/>
                    </a:stretch>
                  </pic:blipFill>
                  <pic:spPr bwMode="auto">
                    <a:xfrm>
                      <a:off x="0" y="0"/>
                      <a:ext cx="4584700" cy="900430"/>
                    </a:xfrm>
                    <a:prstGeom prst="rect">
                      <a:avLst/>
                    </a:prstGeom>
                    <a:noFill/>
                  </pic:spPr>
                </pic:pic>
              </a:graphicData>
            </a:graphic>
          </wp:anchor>
        </w:drawing>
      </w:r>
      <w:r>
        <w:rPr>
          <w:noProof/>
          <w:sz w:val="20"/>
          <w:szCs w:val="20"/>
        </w:rPr>
        <w:drawing>
          <wp:anchor distT="0" distB="0" distL="114300" distR="114300" simplePos="0" relativeHeight="251667456" behindDoc="1" locked="0" layoutInCell="0" allowOverlap="1">
            <wp:simplePos x="0" y="0"/>
            <wp:positionH relativeFrom="column">
              <wp:posOffset>527685</wp:posOffset>
            </wp:positionH>
            <wp:positionV relativeFrom="paragraph">
              <wp:posOffset>7620</wp:posOffset>
            </wp:positionV>
            <wp:extent cx="4914900" cy="67310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0">
                      <a:extLst/>
                    </a:blip>
                    <a:srcRect/>
                    <a:stretch>
                      <a:fillRect/>
                    </a:stretch>
                  </pic:blipFill>
                  <pic:spPr bwMode="auto">
                    <a:xfrm>
                      <a:off x="0" y="0"/>
                      <a:ext cx="4914900" cy="673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400" w:lineRule="exact"/>
        <w:rPr>
          <w:sz w:val="20"/>
          <w:szCs w:val="20"/>
        </w:rPr>
      </w:pPr>
    </w:p>
    <w:p w:rsidR="00D7340D" w:rsidRDefault="008408E6">
      <w:pPr>
        <w:numPr>
          <w:ilvl w:val="0"/>
          <w:numId w:val="35"/>
        </w:numPr>
        <w:tabs>
          <w:tab w:val="left" w:pos="1040"/>
        </w:tabs>
        <w:ind w:left="1040" w:hanging="238"/>
        <w:rPr>
          <w:rFonts w:eastAsia="Times New Roman"/>
          <w:b/>
          <w:bCs/>
          <w:sz w:val="24"/>
          <w:szCs w:val="24"/>
        </w:rPr>
      </w:pPr>
      <w:r>
        <w:rPr>
          <w:rFonts w:eastAsia="Times New Roman"/>
          <w:b/>
          <w:bCs/>
          <w:sz w:val="24"/>
          <w:szCs w:val="24"/>
        </w:rPr>
        <w:t>Алкандардың құрылысы, конформациялық анализ.</w:t>
      </w:r>
    </w:p>
    <w:p w:rsidR="00D7340D" w:rsidRDefault="008408E6">
      <w:pPr>
        <w:spacing w:line="235" w:lineRule="auto"/>
        <w:ind w:left="800"/>
        <w:rPr>
          <w:rFonts w:eastAsia="Times New Roman"/>
          <w:b/>
          <w:bCs/>
          <w:sz w:val="24"/>
          <w:szCs w:val="24"/>
        </w:rPr>
      </w:pPr>
      <w:r>
        <w:rPr>
          <w:rFonts w:eastAsia="Times New Roman"/>
          <w:sz w:val="24"/>
          <w:szCs w:val="24"/>
        </w:rPr>
        <w:t>Көміртек атомдары зигзаг тәрізді (иректеліп) орналасады:</w:t>
      </w:r>
    </w:p>
    <w:p w:rsidR="00D7340D" w:rsidRDefault="008408E6">
      <w:pPr>
        <w:spacing w:line="20" w:lineRule="exact"/>
        <w:rPr>
          <w:sz w:val="20"/>
          <w:szCs w:val="20"/>
        </w:rPr>
      </w:pPr>
      <w:r>
        <w:rPr>
          <w:noProof/>
          <w:sz w:val="20"/>
          <w:szCs w:val="20"/>
        </w:rPr>
        <w:drawing>
          <wp:anchor distT="0" distB="0" distL="114300" distR="114300" simplePos="0" relativeHeight="251668480" behindDoc="1" locked="0" layoutInCell="0" allowOverlap="1">
            <wp:simplePos x="0" y="0"/>
            <wp:positionH relativeFrom="column">
              <wp:posOffset>527685</wp:posOffset>
            </wp:positionH>
            <wp:positionV relativeFrom="paragraph">
              <wp:posOffset>6350</wp:posOffset>
            </wp:positionV>
            <wp:extent cx="3035300" cy="113030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1">
                      <a:extLst/>
                    </a:blip>
                    <a:srcRect/>
                    <a:stretch>
                      <a:fillRect/>
                    </a:stretch>
                  </pic:blipFill>
                  <pic:spPr bwMode="auto">
                    <a:xfrm>
                      <a:off x="0" y="0"/>
                      <a:ext cx="3035300" cy="1130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5"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Тізбекте С – С байланыстары емін-еркін айналып тұра алады, сондықтан қалыпты бутанның С – атомдары әр түрлі орналасуы мүмкін.</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 xml:space="preserve">Орынбасарлардың С – С жай байланыстарының айналасында айналуы нәтижесінде молекуладағы атомдардың кеңістікте әр түрлі орналасуы </w:t>
      </w:r>
      <w:r>
        <w:rPr>
          <w:rFonts w:eastAsia="Times New Roman"/>
          <w:b/>
          <w:bCs/>
          <w:sz w:val="24"/>
          <w:szCs w:val="24"/>
        </w:rPr>
        <w:t>конформация</w:t>
      </w:r>
      <w:r>
        <w:rPr>
          <w:rFonts w:eastAsia="Times New Roman"/>
          <w:sz w:val="24"/>
          <w:szCs w:val="24"/>
        </w:rPr>
        <w:t xml:space="preserve"> деп аталады. Мысалы,</w:t>
      </w:r>
    </w:p>
    <w:p w:rsidR="00D7340D" w:rsidRDefault="00D7340D">
      <w:pPr>
        <w:sectPr w:rsidR="00D7340D">
          <w:pgSz w:w="11900" w:h="16838"/>
          <w:pgMar w:top="1122"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69504" behindDoc="1" locked="0" layoutInCell="0" allowOverlap="1">
            <wp:simplePos x="0" y="0"/>
            <wp:positionH relativeFrom="page">
              <wp:posOffset>1442085</wp:posOffset>
            </wp:positionH>
            <wp:positionV relativeFrom="page">
              <wp:posOffset>720090</wp:posOffset>
            </wp:positionV>
            <wp:extent cx="3975100" cy="181610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2">
                      <a:clrChange>
                        <a:clrFrom>
                          <a:srgbClr val="FFFFFF"/>
                        </a:clrFrom>
                        <a:clrTo>
                          <a:srgbClr val="FFFFFF">
                            <a:alpha val="0"/>
                          </a:srgbClr>
                        </a:clrTo>
                      </a:clrChange>
                      <a:extLst/>
                    </a:blip>
                    <a:srcRect/>
                    <a:stretch>
                      <a:fillRect/>
                    </a:stretch>
                  </pic:blipFill>
                  <pic:spPr bwMode="auto">
                    <a:xfrm>
                      <a:off x="0" y="0"/>
                      <a:ext cx="3975100" cy="1816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44" w:lineRule="exact"/>
        <w:rPr>
          <w:sz w:val="20"/>
          <w:szCs w:val="20"/>
        </w:rPr>
      </w:pPr>
    </w:p>
    <w:p w:rsidR="00D7340D" w:rsidRDefault="008408E6">
      <w:pPr>
        <w:ind w:left="800"/>
        <w:rPr>
          <w:sz w:val="20"/>
          <w:szCs w:val="20"/>
        </w:rPr>
      </w:pPr>
      <w:r>
        <w:rPr>
          <w:rFonts w:eastAsia="Times New Roman"/>
          <w:sz w:val="24"/>
          <w:szCs w:val="24"/>
        </w:rPr>
        <w:t>Неліктен конформация көп?</w:t>
      </w:r>
    </w:p>
    <w:p w:rsidR="00D7340D" w:rsidRDefault="00D7340D">
      <w:pPr>
        <w:spacing w:line="12" w:lineRule="exact"/>
        <w:rPr>
          <w:sz w:val="20"/>
          <w:szCs w:val="20"/>
        </w:rPr>
      </w:pPr>
    </w:p>
    <w:p w:rsidR="00D7340D" w:rsidRDefault="008408E6">
      <w:pPr>
        <w:spacing w:line="208" w:lineRule="auto"/>
        <w:ind w:left="260" w:firstLine="540"/>
        <w:jc w:val="both"/>
        <w:rPr>
          <w:sz w:val="20"/>
          <w:szCs w:val="20"/>
        </w:rPr>
      </w:pPr>
      <w:r>
        <w:rPr>
          <w:rFonts w:eastAsia="Times New Roman"/>
          <w:sz w:val="23"/>
          <w:szCs w:val="23"/>
        </w:rPr>
        <w:t>Қай конформацияда энергияның тиімді екенін қарастыру керек. Ньюмен ұсынған конформациялық формаларды қарастыру керек. Ол үшін С</w:t>
      </w:r>
      <w:r>
        <w:rPr>
          <w:rFonts w:eastAsia="Times New Roman"/>
          <w:sz w:val="31"/>
          <w:szCs w:val="31"/>
          <w:vertAlign w:val="superscript"/>
        </w:rPr>
        <w:t>2</w:t>
      </w:r>
      <w:r>
        <w:rPr>
          <w:rFonts w:eastAsia="Times New Roman"/>
          <w:sz w:val="23"/>
          <w:szCs w:val="23"/>
        </w:rPr>
        <w:t xml:space="preserve"> және С</w:t>
      </w:r>
      <w:r>
        <w:rPr>
          <w:rFonts w:eastAsia="Times New Roman"/>
          <w:sz w:val="31"/>
          <w:szCs w:val="31"/>
          <w:vertAlign w:val="superscript"/>
        </w:rPr>
        <w:t>3</w:t>
      </w:r>
      <w:r>
        <w:rPr>
          <w:rFonts w:eastAsia="Times New Roman"/>
          <w:sz w:val="23"/>
          <w:szCs w:val="23"/>
        </w:rPr>
        <w:t xml:space="preserve"> атомдарының үстінен С</w:t>
      </w:r>
      <w:r>
        <w:rPr>
          <w:rFonts w:eastAsia="Times New Roman"/>
          <w:sz w:val="31"/>
          <w:szCs w:val="31"/>
          <w:vertAlign w:val="superscript"/>
        </w:rPr>
        <w:t>2</w:t>
      </w:r>
      <w:r>
        <w:rPr>
          <w:rFonts w:eastAsia="Times New Roman"/>
          <w:sz w:val="23"/>
          <w:szCs w:val="23"/>
        </w:rPr>
        <w:t xml:space="preserve"> жағынан қарау керек. Сонда С</w:t>
      </w:r>
      <w:r>
        <w:rPr>
          <w:rFonts w:eastAsia="Times New Roman"/>
          <w:sz w:val="31"/>
          <w:szCs w:val="31"/>
          <w:vertAlign w:val="superscript"/>
        </w:rPr>
        <w:t>2</w:t>
      </w:r>
      <w:r>
        <w:rPr>
          <w:rFonts w:eastAsia="Times New Roman"/>
          <w:sz w:val="23"/>
          <w:szCs w:val="23"/>
        </w:rPr>
        <w:t xml:space="preserve"> арнайы жүргізілген шеңбердің центрі болады, оның астындағы С</w:t>
      </w:r>
      <w:r>
        <w:rPr>
          <w:rFonts w:eastAsia="Times New Roman"/>
          <w:sz w:val="31"/>
          <w:szCs w:val="31"/>
          <w:vertAlign w:val="superscript"/>
        </w:rPr>
        <w:t>3</w:t>
      </w:r>
      <w:r>
        <w:rPr>
          <w:rFonts w:eastAsia="Times New Roman"/>
          <w:sz w:val="23"/>
          <w:szCs w:val="23"/>
        </w:rPr>
        <w:t xml:space="preserve"> сол сияқты. С</w:t>
      </w:r>
      <w:r>
        <w:rPr>
          <w:rFonts w:eastAsia="Times New Roman"/>
          <w:sz w:val="31"/>
          <w:szCs w:val="31"/>
          <w:vertAlign w:val="superscript"/>
        </w:rPr>
        <w:t>2</w:t>
      </w:r>
      <w:r>
        <w:rPr>
          <w:rFonts w:eastAsia="Times New Roman"/>
          <w:sz w:val="23"/>
          <w:szCs w:val="23"/>
        </w:rPr>
        <w:t xml:space="preserve"> орынбасарлары шеңбердің үстінде – тұтас сызықтармен, ал С</w:t>
      </w:r>
      <w:r>
        <w:rPr>
          <w:rFonts w:eastAsia="Times New Roman"/>
          <w:sz w:val="31"/>
          <w:szCs w:val="31"/>
          <w:vertAlign w:val="superscript"/>
        </w:rPr>
        <w:t>3</w:t>
      </w:r>
      <w:r>
        <w:rPr>
          <w:rFonts w:eastAsia="Times New Roman"/>
          <w:sz w:val="23"/>
          <w:szCs w:val="23"/>
        </w:rPr>
        <w:t xml:space="preserve"> орынбасарлары шеңбердің астында – үзік сызықпен белгіленген. Сонда</w:t>
      </w:r>
    </w:p>
    <w:p w:rsidR="00D7340D" w:rsidRDefault="008408E6">
      <w:pPr>
        <w:tabs>
          <w:tab w:val="left" w:pos="4660"/>
        </w:tabs>
        <w:spacing w:line="225" w:lineRule="auto"/>
        <w:ind w:left="800"/>
        <w:rPr>
          <w:sz w:val="20"/>
          <w:szCs w:val="20"/>
        </w:rPr>
      </w:pPr>
      <w:r>
        <w:rPr>
          <w:rFonts w:eastAsia="Times New Roman"/>
          <w:sz w:val="24"/>
          <w:szCs w:val="24"/>
        </w:rPr>
        <w:t>1) тежелген немесе анти- форма</w:t>
      </w:r>
      <w:r>
        <w:rPr>
          <w:sz w:val="20"/>
          <w:szCs w:val="20"/>
        </w:rPr>
        <w:tab/>
      </w:r>
      <w:r>
        <w:rPr>
          <w:rFonts w:eastAsia="Times New Roman"/>
          <w:sz w:val="24"/>
          <w:szCs w:val="24"/>
        </w:rPr>
        <w:t>2) бүркелген форма</w:t>
      </w:r>
    </w:p>
    <w:p w:rsidR="00D7340D" w:rsidRDefault="008408E6">
      <w:pPr>
        <w:spacing w:line="20" w:lineRule="exact"/>
        <w:rPr>
          <w:sz w:val="20"/>
          <w:szCs w:val="20"/>
        </w:rPr>
      </w:pPr>
      <w:r>
        <w:rPr>
          <w:noProof/>
          <w:sz w:val="20"/>
          <w:szCs w:val="20"/>
        </w:rPr>
        <w:drawing>
          <wp:anchor distT="0" distB="0" distL="114300" distR="114300" simplePos="0" relativeHeight="251670528" behindDoc="1" locked="0" layoutInCell="0" allowOverlap="1">
            <wp:simplePos x="0" y="0"/>
            <wp:positionH relativeFrom="column">
              <wp:posOffset>984885</wp:posOffset>
            </wp:positionH>
            <wp:positionV relativeFrom="paragraph">
              <wp:posOffset>6350</wp:posOffset>
            </wp:positionV>
            <wp:extent cx="3594100" cy="107886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3">
                      <a:extLst/>
                    </a:blip>
                    <a:srcRect/>
                    <a:stretch>
                      <a:fillRect/>
                    </a:stretch>
                  </pic:blipFill>
                  <pic:spPr bwMode="auto">
                    <a:xfrm>
                      <a:off x="0" y="0"/>
                      <a:ext cx="3594100" cy="10788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6" w:lineRule="exact"/>
        <w:rPr>
          <w:sz w:val="20"/>
          <w:szCs w:val="20"/>
        </w:rPr>
      </w:pPr>
    </w:p>
    <w:p w:rsidR="00D7340D" w:rsidRDefault="008408E6">
      <w:pPr>
        <w:tabs>
          <w:tab w:val="left" w:pos="4580"/>
        </w:tabs>
        <w:ind w:left="800"/>
        <w:rPr>
          <w:sz w:val="20"/>
          <w:szCs w:val="20"/>
        </w:rPr>
      </w:pPr>
      <w:r>
        <w:rPr>
          <w:rFonts w:eastAsia="Times New Roman"/>
          <w:sz w:val="24"/>
          <w:szCs w:val="24"/>
        </w:rPr>
        <w:t>3) шінара бүркелген форма</w:t>
      </w:r>
      <w:r>
        <w:rPr>
          <w:sz w:val="20"/>
          <w:szCs w:val="20"/>
        </w:rPr>
        <w:tab/>
      </w:r>
      <w:r>
        <w:rPr>
          <w:rFonts w:eastAsia="Times New Roman"/>
          <w:sz w:val="24"/>
          <w:szCs w:val="24"/>
        </w:rPr>
        <w:t>4) ауытқыған немесе гош- форма</w:t>
      </w:r>
    </w:p>
    <w:p w:rsidR="00D7340D" w:rsidRDefault="008408E6">
      <w:pPr>
        <w:spacing w:line="20" w:lineRule="exact"/>
        <w:rPr>
          <w:sz w:val="20"/>
          <w:szCs w:val="20"/>
        </w:rPr>
      </w:pPr>
      <w:r>
        <w:rPr>
          <w:noProof/>
          <w:sz w:val="20"/>
          <w:szCs w:val="20"/>
        </w:rPr>
        <w:drawing>
          <wp:anchor distT="0" distB="0" distL="114300" distR="114300" simplePos="0" relativeHeight="251671552" behindDoc="1" locked="0" layoutInCell="0" allowOverlap="1">
            <wp:simplePos x="0" y="0"/>
            <wp:positionH relativeFrom="column">
              <wp:posOffset>908685</wp:posOffset>
            </wp:positionH>
            <wp:positionV relativeFrom="paragraph">
              <wp:posOffset>6350</wp:posOffset>
            </wp:positionV>
            <wp:extent cx="3556000" cy="109220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74">
                      <a:extLst/>
                    </a:blip>
                    <a:srcRect/>
                    <a:stretch>
                      <a:fillRect/>
                    </a:stretch>
                  </pic:blipFill>
                  <pic:spPr bwMode="auto">
                    <a:xfrm>
                      <a:off x="0" y="0"/>
                      <a:ext cx="3556000" cy="1092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50" w:lineRule="exact"/>
        <w:rPr>
          <w:sz w:val="20"/>
          <w:szCs w:val="20"/>
        </w:rPr>
      </w:pPr>
    </w:p>
    <w:p w:rsidR="00D7340D" w:rsidRDefault="008408E6">
      <w:pPr>
        <w:spacing w:line="229" w:lineRule="auto"/>
        <w:ind w:left="260" w:firstLine="540"/>
        <w:jc w:val="both"/>
        <w:rPr>
          <w:sz w:val="20"/>
          <w:szCs w:val="20"/>
        </w:rPr>
      </w:pPr>
      <w:r>
        <w:rPr>
          <w:rFonts w:eastAsia="Times New Roman"/>
          <w:sz w:val="24"/>
          <w:szCs w:val="24"/>
        </w:rPr>
        <w:t>Бұл формаларды 1) конформацияда бейвалентті әрекеттесулер (С</w:t>
      </w:r>
      <w:r>
        <w:rPr>
          <w:rFonts w:eastAsia="Times New Roman"/>
          <w:sz w:val="32"/>
          <w:szCs w:val="32"/>
          <w:vertAlign w:val="superscript"/>
        </w:rPr>
        <w:t>2</w:t>
      </w:r>
      <w:r>
        <w:rPr>
          <w:rFonts w:eastAsia="Times New Roman"/>
          <w:sz w:val="24"/>
          <w:szCs w:val="24"/>
        </w:rPr>
        <w:t>, С</w:t>
      </w:r>
      <w:r>
        <w:rPr>
          <w:rFonts w:eastAsia="Times New Roman"/>
          <w:sz w:val="32"/>
          <w:szCs w:val="32"/>
          <w:vertAlign w:val="superscript"/>
        </w:rPr>
        <w:t>3</w:t>
      </w:r>
      <w:r>
        <w:rPr>
          <w:rFonts w:eastAsia="Times New Roman"/>
          <w:sz w:val="24"/>
          <w:szCs w:val="24"/>
        </w:rPr>
        <w:t xml:space="preserve"> атомдардағы орынбасарлардың тебілуі) ең аз, ал 2) ең көп. Сонда 1) конформацияның энергиялық күйі ең тиімді, және оның үлесі ең көп, </w:t>
      </w:r>
      <w:r>
        <w:rPr>
          <w:rFonts w:eastAsia="Times New Roman"/>
          <w:b/>
          <w:bCs/>
          <w:sz w:val="24"/>
          <w:szCs w:val="24"/>
        </w:rPr>
        <w:t>тежелген конформация</w:t>
      </w:r>
      <w:r>
        <w:rPr>
          <w:rFonts w:eastAsia="Times New Roman"/>
          <w:sz w:val="24"/>
          <w:szCs w:val="24"/>
        </w:rPr>
        <w:t xml:space="preserve"> деп аталады. Ал 2-шіде конформация бүркелген, ең аз. Бұлардың арасындағы энергия айырымы 20 кДж/моль. Бұлар ең шеткі күйлер, олардың арасында көптеген күйлер бар.</w:t>
      </w:r>
    </w:p>
    <w:p w:rsidR="00D7340D" w:rsidRDefault="008408E6">
      <w:pPr>
        <w:spacing w:line="20" w:lineRule="exact"/>
        <w:rPr>
          <w:sz w:val="20"/>
          <w:szCs w:val="20"/>
        </w:rPr>
      </w:pPr>
      <w:r>
        <w:rPr>
          <w:noProof/>
          <w:sz w:val="20"/>
          <w:szCs w:val="20"/>
        </w:rPr>
        <w:drawing>
          <wp:anchor distT="0" distB="0" distL="114300" distR="114300" simplePos="0" relativeHeight="251672576" behindDoc="1" locked="0" layoutInCell="0" allowOverlap="1">
            <wp:simplePos x="0" y="0"/>
            <wp:positionH relativeFrom="column">
              <wp:posOffset>1022985</wp:posOffset>
            </wp:positionH>
            <wp:positionV relativeFrom="paragraph">
              <wp:posOffset>6985</wp:posOffset>
            </wp:positionV>
            <wp:extent cx="3416300" cy="189230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75">
                      <a:extLst/>
                    </a:blip>
                    <a:srcRect/>
                    <a:stretch>
                      <a:fillRect/>
                    </a:stretch>
                  </pic:blipFill>
                  <pic:spPr bwMode="auto">
                    <a:xfrm>
                      <a:off x="0" y="0"/>
                      <a:ext cx="3416300" cy="1892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37" w:lineRule="exact"/>
        <w:rPr>
          <w:sz w:val="20"/>
          <w:szCs w:val="20"/>
        </w:rPr>
      </w:pPr>
    </w:p>
    <w:p w:rsidR="00D7340D" w:rsidRDefault="008408E6">
      <w:pPr>
        <w:spacing w:line="215" w:lineRule="auto"/>
        <w:ind w:left="3760" w:right="280" w:hanging="2690"/>
        <w:rPr>
          <w:sz w:val="20"/>
          <w:szCs w:val="20"/>
        </w:rPr>
      </w:pPr>
      <w:r>
        <w:rPr>
          <w:rFonts w:eastAsia="Times New Roman"/>
          <w:i/>
          <w:iCs/>
          <w:sz w:val="24"/>
          <w:szCs w:val="24"/>
        </w:rPr>
        <w:t>Қалыпты бутанның С</w:t>
      </w:r>
      <w:r>
        <w:rPr>
          <w:rFonts w:eastAsia="Times New Roman"/>
          <w:i/>
          <w:iCs/>
          <w:sz w:val="32"/>
          <w:szCs w:val="32"/>
          <w:vertAlign w:val="superscript"/>
        </w:rPr>
        <w:t>2</w:t>
      </w:r>
      <w:r>
        <w:rPr>
          <w:rFonts w:eastAsia="Times New Roman"/>
          <w:i/>
          <w:iCs/>
          <w:sz w:val="24"/>
          <w:szCs w:val="24"/>
        </w:rPr>
        <w:t xml:space="preserve"> – С</w:t>
      </w:r>
      <w:r>
        <w:rPr>
          <w:rFonts w:eastAsia="Times New Roman"/>
          <w:i/>
          <w:iCs/>
          <w:sz w:val="32"/>
          <w:szCs w:val="32"/>
          <w:vertAlign w:val="superscript"/>
        </w:rPr>
        <w:t>3</w:t>
      </w:r>
      <w:r>
        <w:rPr>
          <w:rFonts w:eastAsia="Times New Roman"/>
          <w:i/>
          <w:iCs/>
          <w:sz w:val="24"/>
          <w:szCs w:val="24"/>
        </w:rPr>
        <w:t xml:space="preserve"> байланысы арасындағы метил топтарының айналу энергетикалық күйлері</w:t>
      </w:r>
    </w:p>
    <w:p w:rsidR="00D7340D" w:rsidRDefault="00D7340D">
      <w:pPr>
        <w:spacing w:line="14" w:lineRule="exact"/>
        <w:rPr>
          <w:sz w:val="20"/>
          <w:szCs w:val="20"/>
        </w:rPr>
      </w:pPr>
    </w:p>
    <w:p w:rsidR="00D7340D" w:rsidRDefault="008408E6">
      <w:pPr>
        <w:spacing w:line="234" w:lineRule="auto"/>
        <w:ind w:left="260" w:right="20" w:firstLine="540"/>
        <w:rPr>
          <w:sz w:val="20"/>
          <w:szCs w:val="20"/>
        </w:rPr>
      </w:pPr>
      <w:r>
        <w:rPr>
          <w:rFonts w:eastAsia="Times New Roman"/>
          <w:sz w:val="24"/>
          <w:szCs w:val="24"/>
        </w:rPr>
        <w:t>Бөлме температурасында 20 кДж/моль кедергіні жеңу өте оңай, сондықтан бутан конформерлер қоспасы түрінде болады, оның ішінде анти- және гош- формалар басым.</w:t>
      </w:r>
    </w:p>
    <w:p w:rsidR="00D7340D" w:rsidRDefault="00D7340D">
      <w:pPr>
        <w:sectPr w:rsidR="00D7340D">
          <w:pgSz w:w="11900" w:h="16838"/>
          <w:pgMar w:top="1440" w:right="846" w:bottom="645" w:left="1440" w:header="0" w:footer="0" w:gutter="0"/>
          <w:cols w:space="720" w:equalWidth="0">
            <w:col w:w="9620"/>
          </w:cols>
        </w:sectPr>
      </w:pPr>
    </w:p>
    <w:p w:rsidR="00D7340D" w:rsidRDefault="008408E6">
      <w:pPr>
        <w:numPr>
          <w:ilvl w:val="0"/>
          <w:numId w:val="36"/>
        </w:numPr>
        <w:tabs>
          <w:tab w:val="left" w:pos="1680"/>
        </w:tabs>
        <w:ind w:left="1680" w:hanging="878"/>
        <w:rPr>
          <w:rFonts w:eastAsia="Times New Roman"/>
          <w:b/>
          <w:bCs/>
          <w:sz w:val="24"/>
          <w:szCs w:val="24"/>
        </w:rPr>
      </w:pPr>
      <w:r>
        <w:rPr>
          <w:rFonts w:eastAsia="Times New Roman"/>
          <w:b/>
          <w:bCs/>
          <w:sz w:val="24"/>
          <w:szCs w:val="24"/>
        </w:rPr>
        <w:lastRenderedPageBreak/>
        <w:t xml:space="preserve">Химиялық  қасиеттері.  </w:t>
      </w:r>
      <w:r>
        <w:rPr>
          <w:rFonts w:eastAsia="Times New Roman"/>
          <w:sz w:val="24"/>
          <w:szCs w:val="24"/>
        </w:rPr>
        <w:t>Қаныққан  көмірсутектер  қалыпты  жағдайда  өте</w:t>
      </w:r>
    </w:p>
    <w:p w:rsidR="00D7340D" w:rsidRDefault="00D7340D">
      <w:pPr>
        <w:spacing w:line="12" w:lineRule="exact"/>
        <w:rPr>
          <w:sz w:val="20"/>
          <w:szCs w:val="20"/>
        </w:rPr>
      </w:pPr>
    </w:p>
    <w:p w:rsidR="00D7340D" w:rsidRDefault="008408E6">
      <w:pPr>
        <w:ind w:left="260"/>
        <w:jc w:val="both"/>
        <w:rPr>
          <w:sz w:val="20"/>
          <w:szCs w:val="20"/>
        </w:rPr>
      </w:pPr>
      <w:r>
        <w:rPr>
          <w:rFonts w:eastAsia="Times New Roman"/>
          <w:sz w:val="24"/>
          <w:szCs w:val="24"/>
        </w:rPr>
        <w:t>инертті, оның себебі сигма байланыстардың беріктігі. Олар қосылу реакциясына түспейді. Оларға тән химиялық реакциялар: тотығу (жану), нитрлеу, галогендеу, сулфохлорлау.</w:t>
      </w:r>
    </w:p>
    <w:p w:rsidR="00D7340D" w:rsidRDefault="00D7340D">
      <w:pPr>
        <w:spacing w:line="200" w:lineRule="exact"/>
        <w:rPr>
          <w:sz w:val="20"/>
          <w:szCs w:val="20"/>
        </w:rPr>
      </w:pPr>
    </w:p>
    <w:p w:rsidR="00D7340D" w:rsidRDefault="00D7340D">
      <w:pPr>
        <w:spacing w:line="269" w:lineRule="exact"/>
        <w:rPr>
          <w:sz w:val="20"/>
          <w:szCs w:val="20"/>
        </w:rPr>
      </w:pPr>
    </w:p>
    <w:p w:rsidR="00D7340D" w:rsidRPr="008408E6" w:rsidRDefault="008408E6">
      <w:pPr>
        <w:numPr>
          <w:ilvl w:val="0"/>
          <w:numId w:val="37"/>
        </w:numPr>
        <w:tabs>
          <w:tab w:val="left" w:pos="980"/>
        </w:tabs>
        <w:ind w:left="980" w:hanging="718"/>
        <w:rPr>
          <w:rFonts w:eastAsia="Times New Roman"/>
          <w:sz w:val="24"/>
          <w:szCs w:val="24"/>
          <w:lang w:val="en-US"/>
        </w:rPr>
      </w:pPr>
      <w:r w:rsidRPr="008408E6">
        <w:rPr>
          <w:rFonts w:eastAsia="Times New Roman"/>
          <w:sz w:val="24"/>
          <w:szCs w:val="24"/>
          <w:lang w:val="en-US"/>
        </w:rPr>
        <w:t>CH</w:t>
      </w:r>
      <w:r w:rsidRPr="008408E6">
        <w:rPr>
          <w:rFonts w:eastAsia="Times New Roman"/>
          <w:sz w:val="32"/>
          <w:szCs w:val="32"/>
          <w:vertAlign w:val="subscript"/>
          <w:lang w:val="en-US"/>
        </w:rPr>
        <w:t>4</w:t>
      </w:r>
      <w:r w:rsidRPr="008408E6">
        <w:rPr>
          <w:rFonts w:eastAsia="Times New Roman"/>
          <w:sz w:val="24"/>
          <w:szCs w:val="24"/>
          <w:lang w:val="en-US"/>
        </w:rPr>
        <w:t xml:space="preserve"> + 2O</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ascii="Symbol" w:eastAsia="Symbol" w:hAnsi="Symbol" w:cs="Symbol"/>
          <w:sz w:val="24"/>
          <w:szCs w:val="24"/>
        </w:rPr>
        <w:t></w:t>
      </w:r>
      <w:r w:rsidRPr="008408E6">
        <w:rPr>
          <w:rFonts w:eastAsia="Times New Roman"/>
          <w:sz w:val="24"/>
          <w:szCs w:val="24"/>
          <w:lang w:val="en-US"/>
        </w:rPr>
        <w:t xml:space="preserve"> CO</w:t>
      </w:r>
      <w:r w:rsidRPr="008408E6">
        <w:rPr>
          <w:rFonts w:eastAsia="Times New Roman"/>
          <w:sz w:val="32"/>
          <w:szCs w:val="32"/>
          <w:vertAlign w:val="subscript"/>
          <w:lang w:val="en-US"/>
        </w:rPr>
        <w:t>2</w:t>
      </w:r>
      <w:r w:rsidRPr="008408E6">
        <w:rPr>
          <w:rFonts w:eastAsia="Times New Roman"/>
          <w:sz w:val="24"/>
          <w:szCs w:val="24"/>
          <w:lang w:val="en-US"/>
        </w:rPr>
        <w:t xml:space="preserve"> +2H</w:t>
      </w:r>
      <w:r w:rsidRPr="008408E6">
        <w:rPr>
          <w:rFonts w:eastAsia="Times New Roman"/>
          <w:sz w:val="32"/>
          <w:szCs w:val="32"/>
          <w:vertAlign w:val="subscript"/>
          <w:lang w:val="en-US"/>
        </w:rPr>
        <w:t>2</w:t>
      </w:r>
      <w:r w:rsidRPr="008408E6">
        <w:rPr>
          <w:rFonts w:eastAsia="Times New Roman"/>
          <w:sz w:val="24"/>
          <w:szCs w:val="24"/>
          <w:lang w:val="en-US"/>
        </w:rPr>
        <w:t xml:space="preserve">O + 891 </w:t>
      </w:r>
      <w:r>
        <w:rPr>
          <w:rFonts w:eastAsia="Times New Roman"/>
          <w:sz w:val="24"/>
          <w:szCs w:val="24"/>
        </w:rPr>
        <w:t>кДж</w:t>
      </w:r>
      <w:r w:rsidRPr="008408E6">
        <w:rPr>
          <w:rFonts w:eastAsia="Times New Roman"/>
          <w:sz w:val="24"/>
          <w:szCs w:val="24"/>
          <w:lang w:val="en-US"/>
        </w:rPr>
        <w:t>/</w:t>
      </w:r>
      <w:r>
        <w:rPr>
          <w:rFonts w:eastAsia="Times New Roman"/>
          <w:sz w:val="24"/>
          <w:szCs w:val="24"/>
        </w:rPr>
        <w:t>моль</w:t>
      </w:r>
    </w:p>
    <w:p w:rsidR="00D7340D" w:rsidRPr="008408E6" w:rsidRDefault="008408E6">
      <w:pPr>
        <w:spacing w:line="192" w:lineRule="auto"/>
        <w:ind w:left="860"/>
        <w:rPr>
          <w:sz w:val="20"/>
          <w:szCs w:val="20"/>
          <w:lang w:val="en-US"/>
        </w:rPr>
      </w:pPr>
      <w:r w:rsidRPr="008408E6">
        <w:rPr>
          <w:rFonts w:eastAsia="Times New Roman"/>
          <w:sz w:val="24"/>
          <w:szCs w:val="24"/>
          <w:lang w:val="en-US"/>
        </w:rPr>
        <w:t>C</w:t>
      </w:r>
      <w:r w:rsidRPr="008408E6">
        <w:rPr>
          <w:rFonts w:eastAsia="Times New Roman"/>
          <w:sz w:val="32"/>
          <w:szCs w:val="32"/>
          <w:vertAlign w:val="subscript"/>
          <w:lang w:val="en-US"/>
        </w:rPr>
        <w:t>5</w:t>
      </w:r>
      <w:r w:rsidRPr="008408E6">
        <w:rPr>
          <w:rFonts w:eastAsia="Times New Roman"/>
          <w:sz w:val="24"/>
          <w:szCs w:val="24"/>
          <w:lang w:val="en-US"/>
        </w:rPr>
        <w:t>H</w:t>
      </w:r>
      <w:r w:rsidRPr="008408E6">
        <w:rPr>
          <w:rFonts w:eastAsia="Times New Roman"/>
          <w:sz w:val="32"/>
          <w:szCs w:val="32"/>
          <w:vertAlign w:val="subscript"/>
          <w:lang w:val="en-US"/>
        </w:rPr>
        <w:t>12</w:t>
      </w:r>
      <w:r w:rsidRPr="008408E6">
        <w:rPr>
          <w:rFonts w:eastAsia="Times New Roman"/>
          <w:sz w:val="24"/>
          <w:szCs w:val="24"/>
          <w:lang w:val="en-US"/>
        </w:rPr>
        <w:t xml:space="preserve"> +8O</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ascii="Symbol" w:eastAsia="Symbol" w:hAnsi="Symbol" w:cs="Symbol"/>
          <w:sz w:val="24"/>
          <w:szCs w:val="24"/>
        </w:rPr>
        <w:t></w:t>
      </w:r>
      <w:r w:rsidRPr="008408E6">
        <w:rPr>
          <w:rFonts w:eastAsia="Times New Roman"/>
          <w:sz w:val="24"/>
          <w:szCs w:val="24"/>
          <w:lang w:val="en-US"/>
        </w:rPr>
        <w:t xml:space="preserve"> 5CO</w:t>
      </w:r>
      <w:r w:rsidRPr="008408E6">
        <w:rPr>
          <w:rFonts w:eastAsia="Times New Roman"/>
          <w:sz w:val="32"/>
          <w:szCs w:val="32"/>
          <w:vertAlign w:val="subscript"/>
          <w:lang w:val="en-US"/>
        </w:rPr>
        <w:t>2</w:t>
      </w:r>
      <w:r w:rsidRPr="008408E6">
        <w:rPr>
          <w:rFonts w:eastAsia="Times New Roman"/>
          <w:sz w:val="24"/>
          <w:szCs w:val="24"/>
          <w:lang w:val="en-US"/>
        </w:rPr>
        <w:t xml:space="preserve"> + 6H</w:t>
      </w:r>
      <w:r w:rsidRPr="008408E6">
        <w:rPr>
          <w:rFonts w:eastAsia="Times New Roman"/>
          <w:sz w:val="32"/>
          <w:szCs w:val="32"/>
          <w:vertAlign w:val="subscript"/>
          <w:lang w:val="en-US"/>
        </w:rPr>
        <w:t>2</w:t>
      </w:r>
      <w:r w:rsidRPr="008408E6">
        <w:rPr>
          <w:rFonts w:eastAsia="Times New Roman"/>
          <w:sz w:val="24"/>
          <w:szCs w:val="24"/>
          <w:lang w:val="en-US"/>
        </w:rPr>
        <w:t>O</w:t>
      </w:r>
    </w:p>
    <w:p w:rsidR="00D7340D" w:rsidRPr="008408E6" w:rsidRDefault="008408E6">
      <w:pPr>
        <w:spacing w:line="200" w:lineRule="auto"/>
        <w:ind w:left="500"/>
        <w:rPr>
          <w:sz w:val="20"/>
          <w:szCs w:val="20"/>
          <w:lang w:val="en-US"/>
        </w:rPr>
      </w:pPr>
      <w:r>
        <w:rPr>
          <w:rFonts w:eastAsia="Times New Roman"/>
          <w:sz w:val="24"/>
          <w:szCs w:val="24"/>
        </w:rPr>
        <w:t>Өнеркәсіпте</w:t>
      </w:r>
      <w:r w:rsidRPr="008408E6">
        <w:rPr>
          <w:rFonts w:eastAsia="Times New Roman"/>
          <w:sz w:val="24"/>
          <w:szCs w:val="24"/>
          <w:lang w:val="en-US"/>
        </w:rPr>
        <w:t>: CH</w:t>
      </w:r>
      <w:r w:rsidRPr="008408E6">
        <w:rPr>
          <w:rFonts w:eastAsia="Times New Roman"/>
          <w:sz w:val="32"/>
          <w:szCs w:val="32"/>
          <w:vertAlign w:val="subscript"/>
          <w:lang w:val="en-US"/>
        </w:rPr>
        <w:t>4</w:t>
      </w:r>
      <w:r w:rsidRPr="008408E6">
        <w:rPr>
          <w:rFonts w:eastAsia="Times New Roman"/>
          <w:sz w:val="24"/>
          <w:szCs w:val="24"/>
          <w:lang w:val="en-US"/>
        </w:rPr>
        <w:t xml:space="preserve"> + H2O </w:t>
      </w:r>
      <w:r>
        <w:rPr>
          <w:rFonts w:ascii="Symbol" w:eastAsia="Symbol" w:hAnsi="Symbol" w:cs="Symbol"/>
          <w:sz w:val="24"/>
          <w:szCs w:val="24"/>
        </w:rPr>
        <w:t></w:t>
      </w:r>
      <w:r w:rsidRPr="008408E6">
        <w:rPr>
          <w:rFonts w:eastAsia="Times New Roman"/>
          <w:sz w:val="24"/>
          <w:szCs w:val="24"/>
          <w:lang w:val="en-US"/>
        </w:rPr>
        <w:t xml:space="preserve"> CO + 3H</w:t>
      </w:r>
      <w:r w:rsidRPr="008408E6">
        <w:rPr>
          <w:rFonts w:eastAsia="Times New Roman"/>
          <w:sz w:val="32"/>
          <w:szCs w:val="32"/>
          <w:vertAlign w:val="subscript"/>
          <w:lang w:val="en-US"/>
        </w:rPr>
        <w:t>2</w:t>
      </w:r>
      <w:r w:rsidRPr="008408E6">
        <w:rPr>
          <w:rFonts w:eastAsia="Times New Roman"/>
          <w:sz w:val="24"/>
          <w:szCs w:val="24"/>
          <w:lang w:val="en-US"/>
        </w:rPr>
        <w:t xml:space="preserve"> </w:t>
      </w:r>
      <w:r>
        <w:rPr>
          <w:rFonts w:eastAsia="Times New Roman"/>
          <w:sz w:val="24"/>
          <w:szCs w:val="24"/>
        </w:rPr>
        <w:t>қоспа</w:t>
      </w:r>
      <w:r w:rsidRPr="008408E6">
        <w:rPr>
          <w:rFonts w:eastAsia="Times New Roman"/>
          <w:sz w:val="24"/>
          <w:szCs w:val="24"/>
          <w:lang w:val="en-US"/>
        </w:rPr>
        <w:t xml:space="preserve"> </w:t>
      </w:r>
      <w:r>
        <w:rPr>
          <w:rFonts w:eastAsia="Times New Roman"/>
          <w:sz w:val="24"/>
          <w:szCs w:val="24"/>
        </w:rPr>
        <w:t>синтол</w:t>
      </w:r>
      <w:r w:rsidRPr="008408E6">
        <w:rPr>
          <w:rFonts w:eastAsia="Times New Roman"/>
          <w:sz w:val="24"/>
          <w:szCs w:val="24"/>
          <w:lang w:val="en-US"/>
        </w:rPr>
        <w:t xml:space="preserve"> </w:t>
      </w:r>
      <w:r>
        <w:rPr>
          <w:rFonts w:eastAsia="Times New Roman"/>
          <w:sz w:val="24"/>
          <w:szCs w:val="24"/>
        </w:rPr>
        <w:t>синтездеуінде</w:t>
      </w:r>
      <w:r w:rsidRPr="008408E6">
        <w:rPr>
          <w:rFonts w:eastAsia="Times New Roman"/>
          <w:sz w:val="24"/>
          <w:szCs w:val="24"/>
          <w:lang w:val="en-US"/>
        </w:rPr>
        <w:t xml:space="preserve"> </w:t>
      </w:r>
      <w:r>
        <w:rPr>
          <w:rFonts w:eastAsia="Times New Roman"/>
          <w:sz w:val="24"/>
          <w:szCs w:val="24"/>
        </w:rPr>
        <w:t>пайдаланады</w:t>
      </w:r>
      <w:r w:rsidRPr="008408E6">
        <w:rPr>
          <w:rFonts w:eastAsia="Times New Roman"/>
          <w:sz w:val="24"/>
          <w:szCs w:val="24"/>
          <w:lang w:val="en-US"/>
        </w:rPr>
        <w:t>.</w:t>
      </w:r>
    </w:p>
    <w:p w:rsidR="00D7340D" w:rsidRDefault="008408E6">
      <w:pPr>
        <w:numPr>
          <w:ilvl w:val="0"/>
          <w:numId w:val="38"/>
        </w:numPr>
        <w:tabs>
          <w:tab w:val="left" w:pos="520"/>
        </w:tabs>
        <w:spacing w:line="227" w:lineRule="auto"/>
        <w:ind w:left="520" w:hanging="258"/>
        <w:rPr>
          <w:rFonts w:eastAsia="Times New Roman"/>
          <w:sz w:val="24"/>
          <w:szCs w:val="24"/>
        </w:rPr>
      </w:pPr>
      <w:r>
        <w:rPr>
          <w:rFonts w:eastAsia="Times New Roman"/>
          <w:sz w:val="24"/>
          <w:szCs w:val="24"/>
        </w:rPr>
        <w:t>Нитрлеу: (Коновалов реакциясы, 1888 ж.):</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40" w:lineRule="exact"/>
        <w:rPr>
          <w:rFonts w:eastAsia="Times New Roman"/>
          <w:sz w:val="24"/>
          <w:szCs w:val="24"/>
        </w:rPr>
      </w:pPr>
    </w:p>
    <w:p w:rsidR="00D7340D" w:rsidRDefault="008408E6">
      <w:pPr>
        <w:numPr>
          <w:ilvl w:val="0"/>
          <w:numId w:val="38"/>
        </w:numPr>
        <w:tabs>
          <w:tab w:val="left" w:pos="520"/>
        </w:tabs>
        <w:ind w:left="520" w:hanging="258"/>
        <w:rPr>
          <w:rFonts w:eastAsia="Times New Roman"/>
          <w:sz w:val="24"/>
          <w:szCs w:val="24"/>
        </w:rPr>
      </w:pPr>
      <w:r>
        <w:rPr>
          <w:rFonts w:eastAsia="Times New Roman"/>
          <w:sz w:val="24"/>
          <w:szCs w:val="24"/>
        </w:rPr>
        <w:t>Галогендеу:</w:t>
      </w:r>
    </w:p>
    <w:p w:rsidR="00D7340D" w:rsidRDefault="008408E6">
      <w:pPr>
        <w:spacing w:line="20" w:lineRule="exact"/>
        <w:rPr>
          <w:sz w:val="20"/>
          <w:szCs w:val="20"/>
        </w:rPr>
      </w:pPr>
      <w:r>
        <w:rPr>
          <w:noProof/>
          <w:sz w:val="20"/>
          <w:szCs w:val="20"/>
        </w:rPr>
        <w:drawing>
          <wp:anchor distT="0" distB="0" distL="114300" distR="114300" simplePos="0" relativeHeight="251673600" behindDoc="1" locked="0" layoutInCell="0" allowOverlap="1">
            <wp:simplePos x="0" y="0"/>
            <wp:positionH relativeFrom="column">
              <wp:posOffset>375285</wp:posOffset>
            </wp:positionH>
            <wp:positionV relativeFrom="paragraph">
              <wp:posOffset>-1083310</wp:posOffset>
            </wp:positionV>
            <wp:extent cx="4191000" cy="91440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76">
                      <a:extLst/>
                    </a:blip>
                    <a:srcRect/>
                    <a:stretch>
                      <a:fillRect/>
                    </a:stretch>
                  </pic:blipFill>
                  <pic:spPr bwMode="auto">
                    <a:xfrm>
                      <a:off x="0" y="0"/>
                      <a:ext cx="4191000" cy="914400"/>
                    </a:xfrm>
                    <a:prstGeom prst="rect">
                      <a:avLst/>
                    </a:prstGeom>
                    <a:noFill/>
                  </pic:spPr>
                </pic:pic>
              </a:graphicData>
            </a:graphic>
          </wp:anchor>
        </w:drawing>
      </w:r>
    </w:p>
    <w:p w:rsidR="00D7340D" w:rsidRDefault="008408E6">
      <w:pPr>
        <w:spacing w:line="202" w:lineRule="auto"/>
        <w:ind w:right="6000"/>
        <w:jc w:val="right"/>
        <w:rPr>
          <w:sz w:val="20"/>
          <w:szCs w:val="20"/>
        </w:rPr>
      </w:pPr>
      <w:r>
        <w:rPr>
          <w:rFonts w:eastAsia="Times New Roman"/>
          <w:sz w:val="24"/>
          <w:szCs w:val="24"/>
        </w:rPr>
        <w:t>CH</w:t>
      </w:r>
      <w:r>
        <w:rPr>
          <w:rFonts w:eastAsia="Times New Roman"/>
          <w:sz w:val="32"/>
          <w:szCs w:val="32"/>
          <w:vertAlign w:val="subscript"/>
        </w:rPr>
        <w:t>4</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3</w:t>
      </w:r>
      <w:r>
        <w:rPr>
          <w:rFonts w:eastAsia="Times New Roman"/>
          <w:sz w:val="24"/>
          <w:szCs w:val="24"/>
        </w:rPr>
        <w:t>Cl + HCl</w:t>
      </w:r>
    </w:p>
    <w:p w:rsidR="00D7340D" w:rsidRDefault="008408E6">
      <w:pPr>
        <w:spacing w:line="225" w:lineRule="auto"/>
        <w:ind w:right="5940"/>
        <w:jc w:val="right"/>
        <w:rPr>
          <w:sz w:val="20"/>
          <w:szCs w:val="20"/>
        </w:rPr>
      </w:pPr>
      <w:r>
        <w:rPr>
          <w:rFonts w:eastAsia="Times New Roman"/>
          <w:sz w:val="24"/>
          <w:szCs w:val="24"/>
        </w:rPr>
        <w:t>хлорлы метил</w:t>
      </w:r>
    </w:p>
    <w:p w:rsidR="00D7340D" w:rsidRDefault="008408E6">
      <w:pPr>
        <w:spacing w:line="202" w:lineRule="auto"/>
        <w:ind w:left="980"/>
        <w:rPr>
          <w:sz w:val="20"/>
          <w:szCs w:val="20"/>
        </w:rPr>
      </w:pPr>
      <w:r>
        <w:rPr>
          <w:rFonts w:eastAsia="Times New Roman"/>
          <w:sz w:val="24"/>
          <w:szCs w:val="24"/>
        </w:rPr>
        <w:t>CH</w:t>
      </w:r>
      <w:r>
        <w:rPr>
          <w:rFonts w:eastAsia="Times New Roman"/>
          <w:sz w:val="32"/>
          <w:szCs w:val="32"/>
          <w:vertAlign w:val="subscript"/>
        </w:rPr>
        <w:t>3</w:t>
      </w:r>
      <w:r>
        <w:rPr>
          <w:rFonts w:eastAsia="Times New Roman"/>
          <w:sz w:val="24"/>
          <w:szCs w:val="24"/>
        </w:rPr>
        <w:t>Cl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2</w:t>
      </w:r>
      <w:r>
        <w:rPr>
          <w:rFonts w:eastAsia="Times New Roman"/>
          <w:sz w:val="24"/>
          <w:szCs w:val="24"/>
        </w:rPr>
        <w:t>Cl</w:t>
      </w:r>
      <w:r>
        <w:rPr>
          <w:rFonts w:eastAsia="Times New Roman"/>
          <w:sz w:val="32"/>
          <w:szCs w:val="32"/>
          <w:vertAlign w:val="subscript"/>
        </w:rPr>
        <w:t>2</w:t>
      </w:r>
      <w:r>
        <w:rPr>
          <w:rFonts w:eastAsia="Times New Roman"/>
          <w:sz w:val="24"/>
          <w:szCs w:val="24"/>
        </w:rPr>
        <w:t xml:space="preserve"> + HCl</w:t>
      </w:r>
    </w:p>
    <w:p w:rsidR="00D7340D" w:rsidRDefault="008408E6">
      <w:pPr>
        <w:spacing w:line="227" w:lineRule="auto"/>
        <w:ind w:left="2420"/>
        <w:rPr>
          <w:sz w:val="20"/>
          <w:szCs w:val="20"/>
        </w:rPr>
      </w:pPr>
      <w:r>
        <w:rPr>
          <w:rFonts w:eastAsia="Times New Roman"/>
          <w:sz w:val="24"/>
          <w:szCs w:val="24"/>
        </w:rPr>
        <w:t>хлорлы метилен</w:t>
      </w:r>
    </w:p>
    <w:p w:rsidR="00D7340D" w:rsidRDefault="008408E6">
      <w:pPr>
        <w:spacing w:line="202" w:lineRule="auto"/>
        <w:ind w:left="980"/>
        <w:rPr>
          <w:sz w:val="20"/>
          <w:szCs w:val="20"/>
        </w:rPr>
      </w:pPr>
      <w:r>
        <w:rPr>
          <w:rFonts w:eastAsia="Times New Roman"/>
          <w:sz w:val="24"/>
          <w:szCs w:val="24"/>
        </w:rPr>
        <w:t>CH</w:t>
      </w:r>
      <w:r>
        <w:rPr>
          <w:rFonts w:eastAsia="Times New Roman"/>
          <w:sz w:val="32"/>
          <w:szCs w:val="32"/>
          <w:vertAlign w:val="subscript"/>
        </w:rPr>
        <w:t>2</w:t>
      </w:r>
      <w:r>
        <w:rPr>
          <w:rFonts w:eastAsia="Times New Roman"/>
          <w:sz w:val="24"/>
          <w:szCs w:val="24"/>
        </w:rPr>
        <w:t>Cl</w:t>
      </w:r>
      <w:r>
        <w:rPr>
          <w:rFonts w:eastAsia="Times New Roman"/>
          <w:sz w:val="32"/>
          <w:szCs w:val="32"/>
          <w:vertAlign w:val="subscript"/>
        </w:rPr>
        <w:t>2</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CHCl</w:t>
      </w:r>
      <w:r>
        <w:rPr>
          <w:rFonts w:eastAsia="Times New Roman"/>
          <w:sz w:val="32"/>
          <w:szCs w:val="32"/>
          <w:vertAlign w:val="subscript"/>
        </w:rPr>
        <w:t>3</w:t>
      </w:r>
      <w:r>
        <w:rPr>
          <w:rFonts w:eastAsia="Times New Roman"/>
          <w:sz w:val="24"/>
          <w:szCs w:val="24"/>
        </w:rPr>
        <w:t xml:space="preserve"> + HCl</w:t>
      </w:r>
    </w:p>
    <w:p w:rsidR="00D7340D" w:rsidRDefault="008408E6">
      <w:pPr>
        <w:spacing w:line="226" w:lineRule="auto"/>
        <w:ind w:left="2420"/>
        <w:rPr>
          <w:sz w:val="20"/>
          <w:szCs w:val="20"/>
        </w:rPr>
      </w:pPr>
      <w:r>
        <w:rPr>
          <w:rFonts w:eastAsia="Times New Roman"/>
          <w:sz w:val="24"/>
          <w:szCs w:val="24"/>
        </w:rPr>
        <w:t>хлороформ</w:t>
      </w:r>
    </w:p>
    <w:p w:rsidR="00D7340D" w:rsidRDefault="008408E6">
      <w:pPr>
        <w:spacing w:line="202" w:lineRule="auto"/>
        <w:ind w:left="980"/>
        <w:rPr>
          <w:sz w:val="20"/>
          <w:szCs w:val="20"/>
        </w:rPr>
      </w:pPr>
      <w:r>
        <w:rPr>
          <w:rFonts w:eastAsia="Times New Roman"/>
          <w:sz w:val="24"/>
          <w:szCs w:val="24"/>
        </w:rPr>
        <w:t>CHCl</w:t>
      </w:r>
      <w:r>
        <w:rPr>
          <w:rFonts w:eastAsia="Times New Roman"/>
          <w:sz w:val="32"/>
          <w:szCs w:val="32"/>
          <w:vertAlign w:val="subscript"/>
        </w:rPr>
        <w:t>3</w:t>
      </w:r>
      <w:r>
        <w:rPr>
          <w:rFonts w:eastAsia="Times New Roman"/>
          <w:sz w:val="24"/>
          <w:szCs w:val="24"/>
        </w:rPr>
        <w:t xml:space="preserve"> + Cl</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CCl</w:t>
      </w:r>
      <w:r>
        <w:rPr>
          <w:rFonts w:eastAsia="Times New Roman"/>
          <w:sz w:val="32"/>
          <w:szCs w:val="32"/>
          <w:vertAlign w:val="subscript"/>
        </w:rPr>
        <w:t>4</w:t>
      </w:r>
      <w:r>
        <w:rPr>
          <w:rFonts w:eastAsia="Times New Roman"/>
          <w:sz w:val="24"/>
          <w:szCs w:val="24"/>
        </w:rPr>
        <w:t xml:space="preserve"> + HCl</w:t>
      </w:r>
    </w:p>
    <w:p w:rsidR="00D7340D" w:rsidRDefault="008408E6">
      <w:pPr>
        <w:spacing w:line="227" w:lineRule="auto"/>
        <w:ind w:left="2300"/>
        <w:rPr>
          <w:sz w:val="20"/>
          <w:szCs w:val="20"/>
        </w:rPr>
      </w:pPr>
      <w:r>
        <w:rPr>
          <w:rFonts w:eastAsia="Times New Roman"/>
          <w:sz w:val="24"/>
          <w:szCs w:val="24"/>
        </w:rPr>
        <w:t>төрт хлорлы көміртегі</w:t>
      </w:r>
    </w:p>
    <w:p w:rsidR="00D7340D" w:rsidRDefault="00D7340D">
      <w:pPr>
        <w:spacing w:line="1" w:lineRule="exact"/>
        <w:rPr>
          <w:sz w:val="20"/>
          <w:szCs w:val="20"/>
        </w:rPr>
      </w:pPr>
    </w:p>
    <w:p w:rsidR="00D7340D" w:rsidRDefault="008408E6">
      <w:pPr>
        <w:numPr>
          <w:ilvl w:val="0"/>
          <w:numId w:val="39"/>
        </w:numPr>
        <w:tabs>
          <w:tab w:val="left" w:pos="520"/>
        </w:tabs>
        <w:ind w:left="520" w:hanging="258"/>
        <w:rPr>
          <w:rFonts w:eastAsia="Times New Roman"/>
          <w:sz w:val="24"/>
          <w:szCs w:val="24"/>
        </w:rPr>
      </w:pPr>
      <w:r>
        <w:rPr>
          <w:rFonts w:eastAsia="Times New Roman"/>
          <w:sz w:val="24"/>
          <w:szCs w:val="24"/>
        </w:rPr>
        <w:t>Сулфохлорлау – жуғыш заттар алуда маңызы зор (1936 ж. Рид және Хорн)</w:t>
      </w:r>
    </w:p>
    <w:p w:rsidR="00D7340D" w:rsidRDefault="008408E6">
      <w:pPr>
        <w:spacing w:line="20" w:lineRule="exact"/>
        <w:rPr>
          <w:sz w:val="20"/>
          <w:szCs w:val="20"/>
        </w:rPr>
      </w:pPr>
      <w:r>
        <w:rPr>
          <w:noProof/>
          <w:sz w:val="20"/>
          <w:szCs w:val="20"/>
        </w:rPr>
        <w:drawing>
          <wp:anchor distT="0" distB="0" distL="114300" distR="114300" simplePos="0" relativeHeight="251674624" behindDoc="1" locked="0" layoutInCell="0" allowOverlap="1">
            <wp:simplePos x="0" y="0"/>
            <wp:positionH relativeFrom="column">
              <wp:posOffset>413385</wp:posOffset>
            </wp:positionH>
            <wp:positionV relativeFrom="paragraph">
              <wp:posOffset>5715</wp:posOffset>
            </wp:positionV>
            <wp:extent cx="5715000" cy="1181100"/>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77">
                      <a:extLst/>
                    </a:blip>
                    <a:srcRect/>
                    <a:stretch>
                      <a:fillRect/>
                    </a:stretch>
                  </pic:blipFill>
                  <pic:spPr bwMode="auto">
                    <a:xfrm>
                      <a:off x="0" y="0"/>
                      <a:ext cx="5715000" cy="1181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6" w:lineRule="exact"/>
        <w:rPr>
          <w:sz w:val="20"/>
          <w:szCs w:val="20"/>
        </w:rPr>
      </w:pPr>
    </w:p>
    <w:p w:rsidR="00D7340D" w:rsidRDefault="008408E6">
      <w:pPr>
        <w:numPr>
          <w:ilvl w:val="0"/>
          <w:numId w:val="40"/>
        </w:numPr>
        <w:tabs>
          <w:tab w:val="left" w:pos="520"/>
        </w:tabs>
        <w:ind w:left="520" w:hanging="258"/>
        <w:rPr>
          <w:rFonts w:eastAsia="Times New Roman"/>
          <w:sz w:val="24"/>
          <w:szCs w:val="24"/>
        </w:rPr>
      </w:pPr>
      <w:r>
        <w:rPr>
          <w:rFonts w:eastAsia="Times New Roman"/>
          <w:sz w:val="24"/>
          <w:szCs w:val="24"/>
        </w:rPr>
        <w:t>Сульфирлеу, қыздыру және түтіндеп тұрған H</w:t>
      </w:r>
      <w:r>
        <w:rPr>
          <w:rFonts w:eastAsia="Times New Roman"/>
          <w:sz w:val="32"/>
          <w:szCs w:val="32"/>
          <w:vertAlign w:val="subscript"/>
        </w:rPr>
        <w:t>2</w:t>
      </w:r>
      <w:r>
        <w:rPr>
          <w:rFonts w:eastAsia="Times New Roman"/>
          <w:sz w:val="24"/>
          <w:szCs w:val="24"/>
        </w:rPr>
        <w:t>SO</w:t>
      </w:r>
      <w:r>
        <w:rPr>
          <w:rFonts w:eastAsia="Times New Roman"/>
          <w:sz w:val="32"/>
          <w:szCs w:val="32"/>
          <w:vertAlign w:val="subscript"/>
        </w:rPr>
        <w:t>4</w:t>
      </w:r>
      <w:r>
        <w:rPr>
          <w:rFonts w:eastAsia="Times New Roman"/>
          <w:sz w:val="24"/>
          <w:szCs w:val="24"/>
        </w:rPr>
        <w:t xml:space="preserve"> қатысында:</w:t>
      </w:r>
    </w:p>
    <w:p w:rsidR="00D7340D" w:rsidRDefault="00D7340D">
      <w:pPr>
        <w:spacing w:line="200" w:lineRule="exact"/>
        <w:rPr>
          <w:rFonts w:eastAsia="Times New Roman"/>
          <w:sz w:val="24"/>
          <w:szCs w:val="24"/>
        </w:rPr>
      </w:pPr>
    </w:p>
    <w:p w:rsidR="00D7340D" w:rsidRDefault="00D7340D">
      <w:pPr>
        <w:spacing w:line="207" w:lineRule="exact"/>
        <w:rPr>
          <w:rFonts w:eastAsia="Times New Roman"/>
          <w:sz w:val="24"/>
          <w:szCs w:val="24"/>
        </w:rPr>
      </w:pPr>
    </w:p>
    <w:p w:rsidR="00D7340D" w:rsidRDefault="008408E6">
      <w:pPr>
        <w:numPr>
          <w:ilvl w:val="0"/>
          <w:numId w:val="40"/>
        </w:numPr>
        <w:tabs>
          <w:tab w:val="left" w:pos="617"/>
        </w:tabs>
        <w:spacing w:line="239" w:lineRule="auto"/>
        <w:ind w:left="260" w:firstLine="2"/>
        <w:rPr>
          <w:rFonts w:eastAsia="Times New Roman"/>
          <w:sz w:val="24"/>
          <w:szCs w:val="24"/>
        </w:rPr>
      </w:pPr>
      <w:r>
        <w:rPr>
          <w:rFonts w:eastAsia="Times New Roman"/>
          <w:sz w:val="24"/>
          <w:szCs w:val="24"/>
        </w:rPr>
        <w:t>Тотықтыру. Тотықтырғыштар: ауа оттегісі, KMnO</w:t>
      </w:r>
      <w:r>
        <w:rPr>
          <w:rFonts w:eastAsia="Times New Roman"/>
          <w:sz w:val="32"/>
          <w:szCs w:val="32"/>
          <w:vertAlign w:val="subscript"/>
        </w:rPr>
        <w:t>4</w:t>
      </w:r>
      <w:r>
        <w:rPr>
          <w:rFonts w:eastAsia="Times New Roman"/>
          <w:sz w:val="24"/>
          <w:szCs w:val="24"/>
        </w:rPr>
        <w:t>, t (пероксид аралық өнімдер арқылы).</w:t>
      </w:r>
    </w:p>
    <w:p w:rsidR="00D7340D" w:rsidRDefault="008408E6">
      <w:pPr>
        <w:spacing w:line="20" w:lineRule="exact"/>
        <w:rPr>
          <w:sz w:val="20"/>
          <w:szCs w:val="20"/>
        </w:rPr>
      </w:pPr>
      <w:r>
        <w:rPr>
          <w:noProof/>
          <w:sz w:val="20"/>
          <w:szCs w:val="20"/>
        </w:rPr>
        <w:drawing>
          <wp:anchor distT="0" distB="0" distL="114300" distR="114300" simplePos="0" relativeHeight="251675648" behindDoc="1" locked="0" layoutInCell="0" allowOverlap="1">
            <wp:simplePos x="0" y="0"/>
            <wp:positionH relativeFrom="column">
              <wp:posOffset>375285</wp:posOffset>
            </wp:positionH>
            <wp:positionV relativeFrom="paragraph">
              <wp:posOffset>-661035</wp:posOffset>
            </wp:positionV>
            <wp:extent cx="4457700" cy="31686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78">
                      <a:extLst/>
                    </a:blip>
                    <a:srcRect/>
                    <a:stretch>
                      <a:fillRect/>
                    </a:stretch>
                  </pic:blipFill>
                  <pic:spPr bwMode="auto">
                    <a:xfrm>
                      <a:off x="0" y="0"/>
                      <a:ext cx="4457700" cy="316865"/>
                    </a:xfrm>
                    <a:prstGeom prst="rect">
                      <a:avLst/>
                    </a:prstGeom>
                    <a:noFill/>
                  </pic:spPr>
                </pic:pic>
              </a:graphicData>
            </a:graphic>
          </wp:anchor>
        </w:drawing>
      </w:r>
      <w:r>
        <w:rPr>
          <w:noProof/>
          <w:sz w:val="20"/>
          <w:szCs w:val="20"/>
        </w:rPr>
        <w:drawing>
          <wp:anchor distT="0" distB="0" distL="114300" distR="114300" simplePos="0" relativeHeight="251676672" behindDoc="1" locked="0" layoutInCell="0" allowOverlap="1">
            <wp:simplePos x="0" y="0"/>
            <wp:positionH relativeFrom="column">
              <wp:posOffset>527685</wp:posOffset>
            </wp:positionH>
            <wp:positionV relativeFrom="paragraph">
              <wp:posOffset>6350</wp:posOffset>
            </wp:positionV>
            <wp:extent cx="5143500" cy="2311400"/>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79">
                      <a:extLst/>
                    </a:blip>
                    <a:srcRect/>
                    <a:stretch>
                      <a:fillRect/>
                    </a:stretch>
                  </pic:blipFill>
                  <pic:spPr bwMode="auto">
                    <a:xfrm>
                      <a:off x="0" y="0"/>
                      <a:ext cx="5143500" cy="2311400"/>
                    </a:xfrm>
                    <a:prstGeom prst="rect">
                      <a:avLst/>
                    </a:prstGeom>
                    <a:noFill/>
                  </pic:spPr>
                </pic:pic>
              </a:graphicData>
            </a:graphic>
          </wp:anchor>
        </w:drawing>
      </w:r>
    </w:p>
    <w:p w:rsidR="00D7340D" w:rsidRDefault="00D7340D">
      <w:pPr>
        <w:sectPr w:rsidR="00D7340D">
          <w:pgSz w:w="11900" w:h="16838"/>
          <w:pgMar w:top="1122" w:right="846" w:bottom="1440" w:left="1440" w:header="0" w:footer="0" w:gutter="0"/>
          <w:cols w:space="720" w:equalWidth="0">
            <w:col w:w="9620"/>
          </w:cols>
        </w:sectPr>
      </w:pPr>
    </w:p>
    <w:p w:rsidR="00D7340D" w:rsidRDefault="008408E6">
      <w:pPr>
        <w:numPr>
          <w:ilvl w:val="0"/>
          <w:numId w:val="41"/>
        </w:numPr>
        <w:tabs>
          <w:tab w:val="left" w:pos="701"/>
        </w:tabs>
        <w:spacing w:line="215" w:lineRule="auto"/>
        <w:ind w:left="260" w:firstLine="2"/>
        <w:rPr>
          <w:rFonts w:eastAsia="Times New Roman"/>
          <w:sz w:val="24"/>
          <w:szCs w:val="24"/>
        </w:rPr>
      </w:pPr>
      <w:r>
        <w:rPr>
          <w:rFonts w:eastAsia="Times New Roman"/>
          <w:sz w:val="24"/>
          <w:szCs w:val="24"/>
        </w:rPr>
        <w:lastRenderedPageBreak/>
        <w:t>Крекингтеу. 700-800</w:t>
      </w:r>
      <w:r>
        <w:rPr>
          <w:rFonts w:eastAsia="Times New Roman"/>
          <w:sz w:val="32"/>
          <w:szCs w:val="32"/>
          <w:vertAlign w:val="superscript"/>
        </w:rPr>
        <w:t>0</w:t>
      </w:r>
      <w:r>
        <w:rPr>
          <w:rFonts w:eastAsia="Times New Roman"/>
          <w:sz w:val="24"/>
          <w:szCs w:val="24"/>
        </w:rPr>
        <w:t xml:space="preserve"> және жоғары температураларда (катализатормен және катализаторсыз).</w:t>
      </w:r>
    </w:p>
    <w:p w:rsidR="00D7340D" w:rsidRDefault="008408E6">
      <w:pPr>
        <w:spacing w:line="20" w:lineRule="exact"/>
        <w:rPr>
          <w:sz w:val="20"/>
          <w:szCs w:val="20"/>
        </w:rPr>
      </w:pPr>
      <w:r>
        <w:rPr>
          <w:noProof/>
          <w:sz w:val="20"/>
          <w:szCs w:val="20"/>
        </w:rPr>
        <w:drawing>
          <wp:anchor distT="0" distB="0" distL="114300" distR="114300" simplePos="0" relativeHeight="251677696" behindDoc="1" locked="0" layoutInCell="0" allowOverlap="1">
            <wp:simplePos x="0" y="0"/>
            <wp:positionH relativeFrom="column">
              <wp:posOffset>527685</wp:posOffset>
            </wp:positionH>
            <wp:positionV relativeFrom="paragraph">
              <wp:posOffset>8255</wp:posOffset>
            </wp:positionV>
            <wp:extent cx="4699000" cy="159956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80">
                      <a:extLst/>
                    </a:blip>
                    <a:srcRect/>
                    <a:stretch>
                      <a:fillRect/>
                    </a:stretch>
                  </pic:blipFill>
                  <pic:spPr bwMode="auto">
                    <a:xfrm>
                      <a:off x="0" y="0"/>
                      <a:ext cx="4699000" cy="15995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2" w:lineRule="exact"/>
        <w:rPr>
          <w:sz w:val="20"/>
          <w:szCs w:val="20"/>
        </w:rPr>
      </w:pPr>
    </w:p>
    <w:p w:rsidR="00D7340D" w:rsidRDefault="008408E6">
      <w:pPr>
        <w:ind w:left="800"/>
        <w:rPr>
          <w:sz w:val="20"/>
          <w:szCs w:val="20"/>
        </w:rPr>
      </w:pPr>
      <w:r>
        <w:rPr>
          <w:rFonts w:eastAsia="Times New Roman"/>
          <w:sz w:val="24"/>
          <w:szCs w:val="24"/>
        </w:rPr>
        <w:t>б) рекомбинация:</w:t>
      </w:r>
    </w:p>
    <w:p w:rsidR="00D7340D" w:rsidRDefault="008408E6">
      <w:pPr>
        <w:spacing w:line="20" w:lineRule="exact"/>
        <w:rPr>
          <w:sz w:val="20"/>
          <w:szCs w:val="20"/>
        </w:rPr>
      </w:pPr>
      <w:r>
        <w:rPr>
          <w:noProof/>
          <w:sz w:val="20"/>
          <w:szCs w:val="20"/>
        </w:rPr>
        <w:drawing>
          <wp:anchor distT="0" distB="0" distL="114300" distR="114300" simplePos="0" relativeHeight="251678720" behindDoc="1" locked="0" layoutInCell="0" allowOverlap="1">
            <wp:simplePos x="0" y="0"/>
            <wp:positionH relativeFrom="column">
              <wp:posOffset>527685</wp:posOffset>
            </wp:positionH>
            <wp:positionV relativeFrom="paragraph">
              <wp:posOffset>6985</wp:posOffset>
            </wp:positionV>
            <wp:extent cx="4152900" cy="1473200"/>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81">
                      <a:extLst/>
                    </a:blip>
                    <a:srcRect/>
                    <a:stretch>
                      <a:fillRect/>
                    </a:stretch>
                  </pic:blipFill>
                  <pic:spPr bwMode="auto">
                    <a:xfrm>
                      <a:off x="0" y="0"/>
                      <a:ext cx="4152900" cy="1473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1" w:lineRule="exact"/>
        <w:rPr>
          <w:sz w:val="20"/>
          <w:szCs w:val="20"/>
        </w:rPr>
      </w:pPr>
    </w:p>
    <w:p w:rsidR="00D7340D" w:rsidRDefault="008408E6">
      <w:pPr>
        <w:ind w:left="800"/>
        <w:rPr>
          <w:sz w:val="20"/>
          <w:szCs w:val="20"/>
        </w:rPr>
      </w:pPr>
      <w:r>
        <w:rPr>
          <w:rFonts w:eastAsia="Times New Roman"/>
          <w:sz w:val="24"/>
          <w:szCs w:val="24"/>
        </w:rPr>
        <w:t>б) диспропорциялану:</w:t>
      </w:r>
    </w:p>
    <w:p w:rsidR="00D7340D" w:rsidRDefault="008408E6">
      <w:pPr>
        <w:spacing w:line="20" w:lineRule="exact"/>
        <w:rPr>
          <w:sz w:val="20"/>
          <w:szCs w:val="20"/>
        </w:rPr>
      </w:pPr>
      <w:r>
        <w:rPr>
          <w:noProof/>
          <w:sz w:val="20"/>
          <w:szCs w:val="20"/>
        </w:rPr>
        <w:drawing>
          <wp:anchor distT="0" distB="0" distL="114300" distR="114300" simplePos="0" relativeHeight="251679744" behindDoc="1" locked="0" layoutInCell="0" allowOverlap="1">
            <wp:simplePos x="0" y="0"/>
            <wp:positionH relativeFrom="column">
              <wp:posOffset>527685</wp:posOffset>
            </wp:positionH>
            <wp:positionV relativeFrom="paragraph">
              <wp:posOffset>5715</wp:posOffset>
            </wp:positionV>
            <wp:extent cx="4483100" cy="673100"/>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82">
                      <a:extLst/>
                    </a:blip>
                    <a:srcRect/>
                    <a:stretch>
                      <a:fillRect/>
                    </a:stretch>
                  </pic:blipFill>
                  <pic:spPr bwMode="auto">
                    <a:xfrm>
                      <a:off x="0" y="0"/>
                      <a:ext cx="4483100" cy="673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1" w:lineRule="exact"/>
        <w:rPr>
          <w:sz w:val="20"/>
          <w:szCs w:val="20"/>
        </w:rPr>
      </w:pPr>
    </w:p>
    <w:p w:rsidR="00D7340D" w:rsidRDefault="008408E6">
      <w:pPr>
        <w:ind w:left="800"/>
        <w:rPr>
          <w:sz w:val="20"/>
          <w:szCs w:val="20"/>
        </w:rPr>
      </w:pPr>
      <w:r>
        <w:rPr>
          <w:rFonts w:eastAsia="Times New Roman"/>
          <w:sz w:val="24"/>
          <w:szCs w:val="24"/>
        </w:rPr>
        <w:t>мұны болдырмау үшін гидрототықтыру керек.</w:t>
      </w:r>
    </w:p>
    <w:p w:rsidR="00D7340D" w:rsidRDefault="00D7340D">
      <w:pPr>
        <w:spacing w:line="12"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Алынған қоспаны қайта айдау арқылы қажетті төмен молекулалы алкандарды алады. Егер крекинг катализатор қатысында жүрсе – катализдік риформинг, катализатор Pt - платформинг.</w:t>
      </w:r>
    </w:p>
    <w:p w:rsidR="00D7340D" w:rsidRDefault="00D7340D">
      <w:pPr>
        <w:spacing w:line="7" w:lineRule="exact"/>
        <w:rPr>
          <w:sz w:val="20"/>
          <w:szCs w:val="20"/>
        </w:rPr>
      </w:pPr>
    </w:p>
    <w:p w:rsidR="00D7340D" w:rsidRDefault="008408E6">
      <w:pPr>
        <w:numPr>
          <w:ilvl w:val="0"/>
          <w:numId w:val="42"/>
        </w:numPr>
        <w:tabs>
          <w:tab w:val="left" w:pos="1040"/>
        </w:tabs>
        <w:ind w:left="1040" w:hanging="238"/>
        <w:rPr>
          <w:rFonts w:eastAsia="Times New Roman"/>
          <w:b/>
          <w:bCs/>
          <w:sz w:val="24"/>
          <w:szCs w:val="24"/>
        </w:rPr>
      </w:pPr>
      <w:r>
        <w:rPr>
          <w:rFonts w:eastAsia="Times New Roman"/>
          <w:b/>
          <w:bCs/>
          <w:sz w:val="24"/>
          <w:szCs w:val="24"/>
        </w:rPr>
        <w:t>Жеке өкілдері қолданылады:</w:t>
      </w:r>
    </w:p>
    <w:p w:rsidR="00D7340D" w:rsidRDefault="008408E6">
      <w:pPr>
        <w:spacing w:line="186" w:lineRule="auto"/>
        <w:ind w:left="800"/>
        <w:rPr>
          <w:rFonts w:eastAsia="Times New Roman"/>
          <w:b/>
          <w:bCs/>
          <w:sz w:val="24"/>
          <w:szCs w:val="24"/>
        </w:rPr>
      </w:pPr>
      <w:r>
        <w:rPr>
          <w:rFonts w:eastAsia="Times New Roman"/>
          <w:sz w:val="24"/>
          <w:szCs w:val="24"/>
        </w:rPr>
        <w:t>CH</w:t>
      </w:r>
      <w:r>
        <w:rPr>
          <w:rFonts w:eastAsia="Times New Roman"/>
          <w:sz w:val="32"/>
          <w:szCs w:val="32"/>
          <w:vertAlign w:val="subscript"/>
        </w:rPr>
        <w:t>4</w:t>
      </w:r>
      <w:r>
        <w:rPr>
          <w:rFonts w:eastAsia="Times New Roman"/>
          <w:sz w:val="24"/>
          <w:szCs w:val="24"/>
        </w:rPr>
        <w:t xml:space="preserve"> – метан, отын, газ.</w:t>
      </w:r>
    </w:p>
    <w:p w:rsidR="00D7340D" w:rsidRDefault="008408E6">
      <w:pPr>
        <w:spacing w:line="180" w:lineRule="auto"/>
        <w:ind w:left="80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6</w:t>
      </w:r>
      <w:r>
        <w:rPr>
          <w:rFonts w:eastAsia="Times New Roman"/>
          <w:sz w:val="24"/>
          <w:szCs w:val="24"/>
        </w:rPr>
        <w:t>, С</w:t>
      </w:r>
      <w:r>
        <w:rPr>
          <w:rFonts w:eastAsia="Times New Roman"/>
          <w:sz w:val="32"/>
          <w:szCs w:val="32"/>
          <w:vertAlign w:val="subscript"/>
        </w:rPr>
        <w:t>3</w:t>
      </w:r>
      <w:r>
        <w:rPr>
          <w:rFonts w:eastAsia="Times New Roman"/>
          <w:sz w:val="24"/>
          <w:szCs w:val="24"/>
        </w:rPr>
        <w:t>Н</w:t>
      </w:r>
      <w:r>
        <w:rPr>
          <w:rFonts w:eastAsia="Times New Roman"/>
          <w:sz w:val="32"/>
          <w:szCs w:val="32"/>
          <w:vertAlign w:val="subscript"/>
        </w:rPr>
        <w:t>8</w:t>
      </w:r>
      <w:r>
        <w:rPr>
          <w:rFonts w:eastAsia="Times New Roman"/>
          <w:sz w:val="24"/>
          <w:szCs w:val="24"/>
        </w:rPr>
        <w:t>, С</w:t>
      </w:r>
      <w:r>
        <w:rPr>
          <w:rFonts w:eastAsia="Times New Roman"/>
          <w:sz w:val="32"/>
          <w:szCs w:val="32"/>
          <w:vertAlign w:val="subscript"/>
        </w:rPr>
        <w:t>4</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отын, газ.</w:t>
      </w:r>
    </w:p>
    <w:p w:rsidR="00D7340D" w:rsidRDefault="008408E6">
      <w:pPr>
        <w:spacing w:line="180" w:lineRule="auto"/>
        <w:ind w:left="800"/>
        <w:rPr>
          <w:sz w:val="20"/>
          <w:szCs w:val="20"/>
        </w:rPr>
      </w:pPr>
      <w:r>
        <w:rPr>
          <w:rFonts w:eastAsia="Times New Roman"/>
          <w:sz w:val="24"/>
          <w:szCs w:val="24"/>
        </w:rPr>
        <w:t>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12</w:t>
      </w:r>
      <w:r>
        <w:rPr>
          <w:rFonts w:eastAsia="Times New Roman"/>
          <w:sz w:val="24"/>
          <w:szCs w:val="24"/>
        </w:rPr>
        <w:t>, С</w:t>
      </w:r>
      <w:r>
        <w:rPr>
          <w:rFonts w:eastAsia="Times New Roman"/>
          <w:sz w:val="32"/>
          <w:szCs w:val="32"/>
          <w:vertAlign w:val="subscript"/>
        </w:rPr>
        <w:t>6</w:t>
      </w:r>
      <w:r>
        <w:rPr>
          <w:rFonts w:eastAsia="Times New Roman"/>
          <w:sz w:val="24"/>
          <w:szCs w:val="24"/>
        </w:rPr>
        <w:t>Н</w:t>
      </w:r>
      <w:r>
        <w:rPr>
          <w:rFonts w:eastAsia="Times New Roman"/>
          <w:sz w:val="32"/>
          <w:szCs w:val="32"/>
          <w:vertAlign w:val="subscript"/>
        </w:rPr>
        <w:t>14</w:t>
      </w:r>
      <w:r>
        <w:rPr>
          <w:rFonts w:eastAsia="Times New Roman"/>
          <w:sz w:val="24"/>
          <w:szCs w:val="24"/>
        </w:rPr>
        <w:t xml:space="preserve"> – жанар май, сұйық отын.</w:t>
      </w:r>
    </w:p>
    <w:p w:rsidR="00D7340D" w:rsidRDefault="00D7340D">
      <w:pPr>
        <w:spacing w:line="1" w:lineRule="exact"/>
        <w:rPr>
          <w:sz w:val="20"/>
          <w:szCs w:val="20"/>
        </w:rPr>
      </w:pPr>
    </w:p>
    <w:p w:rsidR="00D7340D" w:rsidRDefault="008408E6">
      <w:pPr>
        <w:spacing w:line="200" w:lineRule="auto"/>
        <w:ind w:left="260" w:firstLine="540"/>
        <w:rPr>
          <w:sz w:val="20"/>
          <w:szCs w:val="20"/>
        </w:rPr>
      </w:pPr>
      <w:r>
        <w:rPr>
          <w:rFonts w:eastAsia="Times New Roman"/>
          <w:sz w:val="24"/>
          <w:szCs w:val="24"/>
        </w:rPr>
        <w:t>С</w:t>
      </w:r>
      <w:r>
        <w:rPr>
          <w:rFonts w:eastAsia="Times New Roman"/>
          <w:sz w:val="32"/>
          <w:szCs w:val="32"/>
          <w:vertAlign w:val="subscript"/>
        </w:rPr>
        <w:t>8</w:t>
      </w:r>
      <w:r>
        <w:rPr>
          <w:rFonts w:eastAsia="Times New Roman"/>
          <w:sz w:val="24"/>
          <w:szCs w:val="24"/>
        </w:rPr>
        <w:t>Н</w:t>
      </w:r>
      <w:r>
        <w:rPr>
          <w:rFonts w:eastAsia="Times New Roman"/>
          <w:sz w:val="32"/>
          <w:szCs w:val="32"/>
          <w:vertAlign w:val="subscript"/>
        </w:rPr>
        <w:t>18</w:t>
      </w:r>
      <w:r>
        <w:rPr>
          <w:rFonts w:eastAsia="Times New Roman"/>
          <w:sz w:val="24"/>
          <w:szCs w:val="24"/>
        </w:rPr>
        <w:t xml:space="preserve"> – изооктан (2,2,4-триметилпентан) – бензиннің құрамындағы, оның сапасын анықтайтын қосылыс.</w:t>
      </w:r>
    </w:p>
    <w:p w:rsidR="00D7340D" w:rsidRDefault="008408E6">
      <w:pPr>
        <w:spacing w:line="211" w:lineRule="auto"/>
        <w:ind w:left="260" w:firstLine="540"/>
        <w:rPr>
          <w:sz w:val="20"/>
          <w:szCs w:val="20"/>
        </w:rPr>
      </w:pPr>
      <w:r>
        <w:rPr>
          <w:rFonts w:eastAsia="Times New Roman"/>
          <w:sz w:val="24"/>
          <w:szCs w:val="24"/>
        </w:rPr>
        <w:t>Вазелин, С</w:t>
      </w:r>
      <w:r>
        <w:rPr>
          <w:rFonts w:eastAsia="Times New Roman"/>
          <w:sz w:val="32"/>
          <w:szCs w:val="32"/>
          <w:vertAlign w:val="subscript"/>
        </w:rPr>
        <w:t>12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w:t>
      </w:r>
      <w:r>
        <w:rPr>
          <w:rFonts w:eastAsia="Times New Roman"/>
          <w:sz w:val="32"/>
          <w:szCs w:val="32"/>
          <w:vertAlign w:val="subscript"/>
        </w:rPr>
        <w:t>25</w:t>
      </w:r>
      <w:r>
        <w:rPr>
          <w:rFonts w:eastAsia="Times New Roman"/>
          <w:sz w:val="24"/>
          <w:szCs w:val="24"/>
        </w:rPr>
        <w:t>, сұйық және қатты қаныққан көмірсутектердің қоспасы, медициналық препарат.</w:t>
      </w:r>
    </w:p>
    <w:p w:rsidR="00D7340D" w:rsidRDefault="00D7340D">
      <w:pPr>
        <w:spacing w:line="283" w:lineRule="exact"/>
        <w:rPr>
          <w:sz w:val="20"/>
          <w:szCs w:val="20"/>
        </w:rPr>
      </w:pPr>
    </w:p>
    <w:p w:rsidR="00D7340D" w:rsidRDefault="008408E6">
      <w:pPr>
        <w:numPr>
          <w:ilvl w:val="0"/>
          <w:numId w:val="43"/>
        </w:numPr>
        <w:tabs>
          <w:tab w:val="left" w:pos="980"/>
        </w:tabs>
        <w:ind w:left="980" w:hanging="178"/>
        <w:rPr>
          <w:rFonts w:eastAsia="Times New Roman"/>
          <w:b/>
          <w:bCs/>
          <w:sz w:val="24"/>
          <w:szCs w:val="24"/>
        </w:rPr>
      </w:pPr>
      <w:r>
        <w:rPr>
          <w:rFonts w:eastAsia="Times New Roman"/>
          <w:b/>
          <w:bCs/>
          <w:sz w:val="24"/>
          <w:szCs w:val="24"/>
        </w:rPr>
        <w:t>лекция</w:t>
      </w:r>
    </w:p>
    <w:p w:rsidR="00D7340D" w:rsidRDefault="008408E6">
      <w:pPr>
        <w:ind w:left="2680"/>
        <w:rPr>
          <w:sz w:val="20"/>
          <w:szCs w:val="20"/>
        </w:rPr>
      </w:pPr>
      <w:r>
        <w:rPr>
          <w:rFonts w:eastAsia="Times New Roman"/>
          <w:b/>
          <w:bCs/>
          <w:sz w:val="24"/>
          <w:szCs w:val="24"/>
        </w:rPr>
        <w:t>Алкендер (этилен көмірсутектері - олефиндер)</w:t>
      </w:r>
    </w:p>
    <w:p w:rsidR="00D7340D" w:rsidRDefault="00D7340D">
      <w:pPr>
        <w:spacing w:line="272" w:lineRule="exact"/>
        <w:rPr>
          <w:sz w:val="20"/>
          <w:szCs w:val="20"/>
        </w:rPr>
      </w:pP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Анықтамасы.</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Номенклатурасы және изомериясы.</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Алу әдістері.</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Химиялық қасаиеттері.</w:t>
      </w:r>
    </w:p>
    <w:p w:rsidR="00D7340D" w:rsidRDefault="008408E6">
      <w:pPr>
        <w:numPr>
          <w:ilvl w:val="0"/>
          <w:numId w:val="44"/>
        </w:numPr>
        <w:tabs>
          <w:tab w:val="left" w:pos="1160"/>
        </w:tabs>
        <w:ind w:left="1160" w:hanging="358"/>
        <w:rPr>
          <w:rFonts w:eastAsia="Times New Roman"/>
          <w:sz w:val="24"/>
          <w:szCs w:val="24"/>
        </w:rPr>
      </w:pPr>
      <w:r>
        <w:rPr>
          <w:rFonts w:eastAsia="Times New Roman"/>
          <w:sz w:val="24"/>
          <w:szCs w:val="24"/>
        </w:rPr>
        <w:t>Маңызды өкілдері.</w:t>
      </w:r>
    </w:p>
    <w:p w:rsidR="00D7340D" w:rsidRDefault="00D7340D">
      <w:pPr>
        <w:spacing w:line="280" w:lineRule="exact"/>
        <w:rPr>
          <w:sz w:val="20"/>
          <w:szCs w:val="20"/>
        </w:rPr>
      </w:pPr>
    </w:p>
    <w:p w:rsidR="00D7340D" w:rsidRDefault="008408E6">
      <w:pPr>
        <w:numPr>
          <w:ilvl w:val="0"/>
          <w:numId w:val="45"/>
        </w:numPr>
        <w:tabs>
          <w:tab w:val="left" w:pos="1150"/>
        </w:tabs>
        <w:spacing w:line="239" w:lineRule="auto"/>
        <w:ind w:left="260" w:firstLine="542"/>
        <w:jc w:val="both"/>
        <w:rPr>
          <w:rFonts w:eastAsia="Times New Roman"/>
          <w:sz w:val="24"/>
          <w:szCs w:val="24"/>
        </w:rPr>
      </w:pPr>
      <w:r>
        <w:rPr>
          <w:rFonts w:eastAsia="Times New Roman"/>
          <w:sz w:val="24"/>
          <w:szCs w:val="24"/>
        </w:rPr>
        <w:t>Құрылымында бір қос байланысы бар (</w:t>
      </w:r>
      <w:r>
        <w:rPr>
          <w:rFonts w:ascii="Symbol" w:eastAsia="Symbol" w:hAnsi="Symbol" w:cs="Symbol"/>
          <w:sz w:val="24"/>
          <w:szCs w:val="24"/>
        </w:rPr>
        <w:t></w:t>
      </w:r>
      <w:r>
        <w:rPr>
          <w:rFonts w:eastAsia="Times New Roman"/>
          <w:sz w:val="24"/>
          <w:szCs w:val="24"/>
        </w:rPr>
        <w:t xml:space="preserve">- және </w:t>
      </w:r>
      <w:r>
        <w:rPr>
          <w:rFonts w:ascii="Symbol" w:eastAsia="Symbol" w:hAnsi="Symbol" w:cs="Symbol"/>
          <w:sz w:val="24"/>
          <w:szCs w:val="24"/>
        </w:rPr>
        <w:t></w:t>
      </w:r>
      <w:r>
        <w:rPr>
          <w:rFonts w:eastAsia="Times New Roman"/>
          <w:sz w:val="24"/>
          <w:szCs w:val="24"/>
        </w:rPr>
        <w:t>-байланысынан түзілген) көмірсутектерді алкендер немесе этилен көмірсутектер деп атаймыз. Бұл топтың басқаша атауы – олефиндер.</w:t>
      </w:r>
    </w:p>
    <w:p w:rsidR="00D7340D" w:rsidRDefault="008408E6">
      <w:pPr>
        <w:ind w:left="800"/>
        <w:rPr>
          <w:rFonts w:eastAsia="Times New Roman"/>
          <w:sz w:val="24"/>
          <w:szCs w:val="24"/>
        </w:rPr>
      </w:pPr>
      <w:r>
        <w:rPr>
          <w:rFonts w:eastAsia="Times New Roman"/>
          <w:sz w:val="24"/>
          <w:szCs w:val="24"/>
        </w:rPr>
        <w:t>Алкендердің гомологтық қатары бар:</w:t>
      </w:r>
    </w:p>
    <w:p w:rsidR="00D7340D" w:rsidRDefault="008408E6">
      <w:pPr>
        <w:tabs>
          <w:tab w:val="left" w:pos="1800"/>
          <w:tab w:val="left" w:pos="3180"/>
        </w:tabs>
        <w:spacing w:line="229" w:lineRule="auto"/>
        <w:ind w:left="800"/>
        <w:rPr>
          <w:sz w:val="20"/>
          <w:szCs w:val="20"/>
        </w:rPr>
      </w:pPr>
      <w:r>
        <w:rPr>
          <w:rFonts w:eastAsia="Times New Roman"/>
          <w:sz w:val="24"/>
          <w:szCs w:val="24"/>
        </w:rPr>
        <w:t>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4</w:t>
      </w:r>
      <w:r>
        <w:rPr>
          <w:sz w:val="20"/>
          <w:szCs w:val="20"/>
        </w:rPr>
        <w:tab/>
      </w:r>
      <w:r>
        <w:rPr>
          <w:rFonts w:eastAsia="Times New Roman"/>
          <w:sz w:val="24"/>
          <w:szCs w:val="24"/>
        </w:rPr>
        <w:t>СН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w:t>
      </w:r>
      <w:r>
        <w:rPr>
          <w:rFonts w:eastAsia="Times New Roman"/>
          <w:sz w:val="32"/>
          <w:szCs w:val="32"/>
          <w:vertAlign w:val="subscript"/>
        </w:rPr>
        <w:t>2</w:t>
      </w:r>
      <w:r>
        <w:rPr>
          <w:sz w:val="20"/>
          <w:szCs w:val="20"/>
        </w:rPr>
        <w:tab/>
      </w:r>
      <w:r>
        <w:rPr>
          <w:rFonts w:eastAsia="Times New Roman"/>
          <w:sz w:val="24"/>
          <w:szCs w:val="24"/>
        </w:rPr>
        <w:t>этилен  этен</w:t>
      </w:r>
    </w:p>
    <w:p w:rsidR="00D7340D" w:rsidRDefault="00D7340D">
      <w:pPr>
        <w:sectPr w:rsidR="00D7340D">
          <w:pgSz w:w="11900" w:h="16838"/>
          <w:pgMar w:top="1095" w:right="846" w:bottom="622" w:left="1440" w:header="0" w:footer="0" w:gutter="0"/>
          <w:cols w:space="720" w:equalWidth="0">
            <w:col w:w="9620"/>
          </w:cols>
        </w:sectPr>
      </w:pPr>
    </w:p>
    <w:tbl>
      <w:tblPr>
        <w:tblW w:w="0" w:type="auto"/>
        <w:tblInd w:w="800" w:type="dxa"/>
        <w:tblLayout w:type="fixed"/>
        <w:tblCellMar>
          <w:left w:w="0" w:type="dxa"/>
          <w:right w:w="0" w:type="dxa"/>
        </w:tblCellMar>
        <w:tblLook w:val="04A0" w:firstRow="1" w:lastRow="0" w:firstColumn="1" w:lastColumn="0" w:noHBand="0" w:noVBand="1"/>
      </w:tblPr>
      <w:tblGrid>
        <w:gridCol w:w="760"/>
        <w:gridCol w:w="4120"/>
      </w:tblGrid>
      <w:tr w:rsidR="00D7340D">
        <w:trPr>
          <w:trHeight w:val="370"/>
        </w:trPr>
        <w:tc>
          <w:tcPr>
            <w:tcW w:w="760" w:type="dxa"/>
            <w:vAlign w:val="bottom"/>
          </w:tcPr>
          <w:p w:rsidR="00D7340D" w:rsidRDefault="008408E6">
            <w:pPr>
              <w:rPr>
                <w:sz w:val="20"/>
                <w:szCs w:val="20"/>
              </w:rPr>
            </w:pPr>
            <w:r>
              <w:rPr>
                <w:rFonts w:eastAsia="Times New Roman"/>
                <w:sz w:val="24"/>
                <w:szCs w:val="24"/>
              </w:rPr>
              <w:lastRenderedPageBreak/>
              <w:t>С</w:t>
            </w:r>
            <w:r>
              <w:rPr>
                <w:rFonts w:eastAsia="Times New Roman"/>
                <w:sz w:val="16"/>
                <w:szCs w:val="16"/>
              </w:rPr>
              <w:t>3</w:t>
            </w:r>
            <w:r>
              <w:rPr>
                <w:rFonts w:eastAsia="Times New Roman"/>
                <w:sz w:val="24"/>
                <w:szCs w:val="24"/>
              </w:rPr>
              <w:t>Н</w:t>
            </w:r>
            <w:r>
              <w:rPr>
                <w:rFonts w:eastAsia="Times New Roman"/>
                <w:sz w:val="16"/>
                <w:szCs w:val="16"/>
              </w:rPr>
              <w:t>6</w:t>
            </w:r>
          </w:p>
        </w:tc>
        <w:tc>
          <w:tcPr>
            <w:tcW w:w="4120" w:type="dxa"/>
            <w:vAlign w:val="bottom"/>
          </w:tcPr>
          <w:p w:rsidR="00D7340D" w:rsidRDefault="008408E6">
            <w:pPr>
              <w:ind w:left="28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w:t>
            </w:r>
            <w:r>
              <w:rPr>
                <w:rFonts w:ascii="Symbol" w:eastAsia="Symbol" w:hAnsi="Symbol" w:cs="Symbol"/>
                <w:sz w:val="24"/>
                <w:szCs w:val="24"/>
              </w:rPr>
              <w:t></w:t>
            </w:r>
            <w:r>
              <w:rPr>
                <w:rFonts w:eastAsia="Times New Roman"/>
                <w:sz w:val="24"/>
                <w:szCs w:val="24"/>
              </w:rPr>
              <w:t xml:space="preserve"> СН – СН</w:t>
            </w:r>
            <w:r>
              <w:rPr>
                <w:rFonts w:eastAsia="Times New Roman"/>
                <w:sz w:val="32"/>
                <w:szCs w:val="32"/>
                <w:vertAlign w:val="subscript"/>
              </w:rPr>
              <w:t>3</w:t>
            </w:r>
            <w:r>
              <w:rPr>
                <w:rFonts w:eastAsia="Times New Roman"/>
                <w:sz w:val="24"/>
                <w:szCs w:val="24"/>
              </w:rPr>
              <w:t xml:space="preserve">   пропилен   пропен</w:t>
            </w:r>
          </w:p>
        </w:tc>
      </w:tr>
      <w:tr w:rsidR="00D7340D">
        <w:trPr>
          <w:trHeight w:val="314"/>
        </w:trPr>
        <w:tc>
          <w:tcPr>
            <w:tcW w:w="760" w:type="dxa"/>
            <w:vAlign w:val="bottom"/>
          </w:tcPr>
          <w:p w:rsidR="00D7340D" w:rsidRDefault="008408E6">
            <w:pPr>
              <w:rPr>
                <w:sz w:val="20"/>
                <w:szCs w:val="20"/>
              </w:rPr>
            </w:pPr>
            <w:r>
              <w:rPr>
                <w:rFonts w:eastAsia="Times New Roman"/>
                <w:sz w:val="24"/>
                <w:szCs w:val="24"/>
              </w:rPr>
              <w:t>С</w:t>
            </w:r>
            <w:r>
              <w:rPr>
                <w:rFonts w:eastAsia="Times New Roman"/>
                <w:sz w:val="16"/>
                <w:szCs w:val="16"/>
              </w:rPr>
              <w:t>4</w:t>
            </w:r>
            <w:r>
              <w:rPr>
                <w:rFonts w:eastAsia="Times New Roman"/>
                <w:sz w:val="24"/>
                <w:szCs w:val="24"/>
              </w:rPr>
              <w:t>Н</w:t>
            </w:r>
            <w:r>
              <w:rPr>
                <w:rFonts w:eastAsia="Times New Roman"/>
                <w:sz w:val="16"/>
                <w:szCs w:val="16"/>
              </w:rPr>
              <w:t>8</w:t>
            </w:r>
          </w:p>
        </w:tc>
        <w:tc>
          <w:tcPr>
            <w:tcW w:w="4120" w:type="dxa"/>
            <w:vAlign w:val="bottom"/>
          </w:tcPr>
          <w:p w:rsidR="00D7340D" w:rsidRDefault="008408E6">
            <w:pPr>
              <w:spacing w:line="313" w:lineRule="exact"/>
              <w:ind w:left="280"/>
              <w:rPr>
                <w:sz w:val="20"/>
                <w:szCs w:val="20"/>
              </w:rPr>
            </w:pPr>
            <w:r>
              <w:rPr>
                <w:rFonts w:eastAsia="Times New Roman"/>
                <w:w w:val="97"/>
                <w:sz w:val="24"/>
                <w:szCs w:val="24"/>
              </w:rPr>
              <w:t>СН</w:t>
            </w:r>
            <w:r>
              <w:rPr>
                <w:rFonts w:eastAsia="Times New Roman"/>
                <w:w w:val="97"/>
                <w:sz w:val="32"/>
                <w:szCs w:val="32"/>
                <w:vertAlign w:val="subscript"/>
              </w:rPr>
              <w:t>2</w:t>
            </w:r>
            <w:r>
              <w:rPr>
                <w:rFonts w:ascii="Symbol" w:eastAsia="Symbol" w:hAnsi="Symbol" w:cs="Symbol"/>
                <w:w w:val="97"/>
                <w:sz w:val="24"/>
                <w:szCs w:val="24"/>
              </w:rPr>
              <w:t></w:t>
            </w:r>
            <w:r>
              <w:rPr>
                <w:rFonts w:eastAsia="Times New Roman"/>
                <w:w w:val="97"/>
                <w:sz w:val="24"/>
                <w:szCs w:val="24"/>
              </w:rPr>
              <w:t>СН – СН</w:t>
            </w:r>
            <w:r>
              <w:rPr>
                <w:rFonts w:eastAsia="Times New Roman"/>
                <w:w w:val="97"/>
                <w:sz w:val="32"/>
                <w:szCs w:val="32"/>
                <w:vertAlign w:val="subscript"/>
              </w:rPr>
              <w:t>2</w:t>
            </w:r>
            <w:r>
              <w:rPr>
                <w:rFonts w:eastAsia="Times New Roman"/>
                <w:w w:val="97"/>
                <w:sz w:val="24"/>
                <w:szCs w:val="24"/>
              </w:rPr>
              <w:t xml:space="preserve"> – СН</w:t>
            </w:r>
            <w:r>
              <w:rPr>
                <w:rFonts w:eastAsia="Times New Roman"/>
                <w:w w:val="97"/>
                <w:sz w:val="32"/>
                <w:szCs w:val="32"/>
                <w:vertAlign w:val="subscript"/>
              </w:rPr>
              <w:t>3</w:t>
            </w:r>
            <w:r>
              <w:rPr>
                <w:rFonts w:eastAsia="Times New Roman"/>
                <w:w w:val="97"/>
                <w:sz w:val="24"/>
                <w:szCs w:val="24"/>
              </w:rPr>
              <w:t xml:space="preserve">  бутилен  бутен</w:t>
            </w:r>
          </w:p>
        </w:tc>
      </w:tr>
    </w:tbl>
    <w:p w:rsidR="00D7340D" w:rsidRDefault="008408E6">
      <w:pPr>
        <w:tabs>
          <w:tab w:val="left" w:pos="2980"/>
        </w:tabs>
        <w:spacing w:line="200" w:lineRule="auto"/>
        <w:ind w:left="800"/>
        <w:rPr>
          <w:sz w:val="20"/>
          <w:szCs w:val="20"/>
        </w:rPr>
      </w:pPr>
      <w:r>
        <w:rPr>
          <w:rFonts w:eastAsia="Times New Roman"/>
          <w:sz w:val="24"/>
          <w:szCs w:val="24"/>
        </w:rPr>
        <w:t>Жалпы формуласы</w:t>
      </w:r>
      <w:r>
        <w:rPr>
          <w:sz w:val="20"/>
          <w:szCs w:val="20"/>
        </w:rPr>
        <w:tab/>
      </w:r>
      <w:r>
        <w:rPr>
          <w:rFonts w:eastAsia="Times New Roman"/>
          <w:sz w:val="21"/>
          <w:szCs w:val="21"/>
        </w:rPr>
        <w:t>С</w:t>
      </w:r>
      <w:r>
        <w:rPr>
          <w:rFonts w:eastAsia="Times New Roman"/>
          <w:sz w:val="28"/>
          <w:szCs w:val="28"/>
          <w:vertAlign w:val="subscript"/>
        </w:rPr>
        <w:t>n</w:t>
      </w:r>
      <w:r>
        <w:rPr>
          <w:rFonts w:eastAsia="Times New Roman"/>
          <w:sz w:val="21"/>
          <w:szCs w:val="21"/>
        </w:rPr>
        <w:t>H</w:t>
      </w:r>
      <w:r>
        <w:rPr>
          <w:rFonts w:eastAsia="Times New Roman"/>
          <w:sz w:val="28"/>
          <w:szCs w:val="28"/>
          <w:vertAlign w:val="subscript"/>
        </w:rPr>
        <w:t>2n</w:t>
      </w:r>
    </w:p>
    <w:p w:rsidR="00D7340D" w:rsidRDefault="00D7340D">
      <w:pPr>
        <w:spacing w:line="271" w:lineRule="exact"/>
        <w:rPr>
          <w:sz w:val="20"/>
          <w:szCs w:val="20"/>
        </w:rPr>
      </w:pPr>
    </w:p>
    <w:p w:rsidR="00D7340D" w:rsidRDefault="008408E6">
      <w:pPr>
        <w:numPr>
          <w:ilvl w:val="0"/>
          <w:numId w:val="46"/>
        </w:numPr>
        <w:tabs>
          <w:tab w:val="left" w:pos="1155"/>
        </w:tabs>
        <w:spacing w:line="236" w:lineRule="auto"/>
        <w:ind w:left="260" w:firstLine="542"/>
        <w:jc w:val="both"/>
        <w:rPr>
          <w:rFonts w:eastAsia="Times New Roman"/>
          <w:sz w:val="24"/>
          <w:szCs w:val="24"/>
        </w:rPr>
      </w:pPr>
      <w:r>
        <w:rPr>
          <w:rFonts w:eastAsia="Times New Roman"/>
          <w:sz w:val="24"/>
          <w:szCs w:val="24"/>
        </w:rPr>
        <w:t>Тривиальды (тарихи қалыптасқан) номенклатура бойыншаалкандардағы –ан жалғауының орынына –илен жалғауы жалғанады. Халықаралық ИЮПАК номенклатурасы бойынша –ен жалғауы жалғанады. Алкендердің изомериясы үш факторға байланысты:</w:t>
      </w:r>
    </w:p>
    <w:p w:rsidR="00D7340D" w:rsidRDefault="00D7340D">
      <w:pPr>
        <w:spacing w:line="1" w:lineRule="exact"/>
        <w:rPr>
          <w:rFonts w:eastAsia="Times New Roman"/>
          <w:sz w:val="24"/>
          <w:szCs w:val="24"/>
        </w:rPr>
      </w:pP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Көміртек қаңқасының құрылысына;</w:t>
      </w: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Қос байланыстың орнына байланысты;</w:t>
      </w:r>
    </w:p>
    <w:p w:rsidR="00D7340D" w:rsidRDefault="008408E6">
      <w:pPr>
        <w:numPr>
          <w:ilvl w:val="0"/>
          <w:numId w:val="47"/>
        </w:numPr>
        <w:tabs>
          <w:tab w:val="left" w:pos="1040"/>
        </w:tabs>
        <w:ind w:left="1040" w:hanging="238"/>
        <w:rPr>
          <w:rFonts w:eastAsia="Times New Roman"/>
          <w:sz w:val="24"/>
          <w:szCs w:val="24"/>
        </w:rPr>
      </w:pPr>
      <w:r>
        <w:rPr>
          <w:rFonts w:eastAsia="Times New Roman"/>
          <w:sz w:val="24"/>
          <w:szCs w:val="24"/>
        </w:rPr>
        <w:t>Кеңістіктік изомерия: цис- , транс.</w:t>
      </w:r>
    </w:p>
    <w:p w:rsidR="00D7340D" w:rsidRDefault="008408E6">
      <w:pPr>
        <w:spacing w:line="20" w:lineRule="exact"/>
        <w:rPr>
          <w:sz w:val="20"/>
          <w:szCs w:val="20"/>
        </w:rPr>
      </w:pPr>
      <w:r>
        <w:rPr>
          <w:noProof/>
          <w:sz w:val="20"/>
          <w:szCs w:val="20"/>
        </w:rPr>
        <w:drawing>
          <wp:anchor distT="0" distB="0" distL="114300" distR="114300" simplePos="0" relativeHeight="251680768" behindDoc="1" locked="0" layoutInCell="0" allowOverlap="1">
            <wp:simplePos x="0" y="0"/>
            <wp:positionH relativeFrom="column">
              <wp:posOffset>527685</wp:posOffset>
            </wp:positionH>
            <wp:positionV relativeFrom="paragraph">
              <wp:posOffset>6985</wp:posOffset>
            </wp:positionV>
            <wp:extent cx="3048000" cy="3098800"/>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3">
                      <a:extLst/>
                    </a:blip>
                    <a:srcRect/>
                    <a:stretch>
                      <a:fillRect/>
                    </a:stretch>
                  </pic:blipFill>
                  <pic:spPr bwMode="auto">
                    <a:xfrm>
                      <a:off x="0" y="0"/>
                      <a:ext cx="3048000" cy="309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67" w:lineRule="exact"/>
        <w:rPr>
          <w:sz w:val="20"/>
          <w:szCs w:val="20"/>
        </w:rPr>
      </w:pPr>
    </w:p>
    <w:p w:rsidR="00D7340D" w:rsidRDefault="008408E6">
      <w:pPr>
        <w:numPr>
          <w:ilvl w:val="0"/>
          <w:numId w:val="48"/>
        </w:numPr>
        <w:tabs>
          <w:tab w:val="left" w:pos="1040"/>
        </w:tabs>
        <w:ind w:left="1040" w:hanging="238"/>
        <w:rPr>
          <w:rFonts w:eastAsia="Times New Roman"/>
          <w:b/>
          <w:bCs/>
          <w:sz w:val="24"/>
          <w:szCs w:val="24"/>
        </w:rPr>
      </w:pPr>
      <w:r>
        <w:rPr>
          <w:rFonts w:eastAsia="Times New Roman"/>
          <w:b/>
          <w:bCs/>
          <w:sz w:val="24"/>
          <w:szCs w:val="24"/>
        </w:rPr>
        <w:t>Алу әдістері. Физикалық қасиеттері.</w:t>
      </w:r>
    </w:p>
    <w:p w:rsidR="00D7340D" w:rsidRDefault="00D7340D">
      <w:pPr>
        <w:spacing w:line="7"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Табиғи көздері: аздаған мөлшерде табиғи газда, мұнайда (еріген күйде) кездеседі. Олефиндер мұнайды крекингілегенде, сонымен қатар аз мөлшерде ағаш пен тас көмірді құрғақ айдағанда түзіледі.</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Синтетикалық алу түрлері:</w:t>
      </w:r>
    </w:p>
    <w:p w:rsidR="00D7340D" w:rsidRDefault="008408E6">
      <w:pPr>
        <w:numPr>
          <w:ilvl w:val="0"/>
          <w:numId w:val="49"/>
        </w:numPr>
        <w:tabs>
          <w:tab w:val="left" w:pos="1160"/>
        </w:tabs>
        <w:ind w:left="1160" w:hanging="358"/>
        <w:rPr>
          <w:rFonts w:eastAsia="Times New Roman"/>
          <w:sz w:val="24"/>
          <w:szCs w:val="24"/>
        </w:rPr>
      </w:pPr>
      <w:r>
        <w:rPr>
          <w:rFonts w:eastAsia="Times New Roman"/>
          <w:sz w:val="24"/>
          <w:szCs w:val="24"/>
        </w:rPr>
        <w:t>Спирттерден (жеңіл, қарапайым):</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299" w:lineRule="exact"/>
        <w:rPr>
          <w:rFonts w:eastAsia="Times New Roman"/>
          <w:sz w:val="24"/>
          <w:szCs w:val="24"/>
        </w:rPr>
      </w:pPr>
    </w:p>
    <w:p w:rsidR="00D7340D" w:rsidRDefault="008408E6">
      <w:pPr>
        <w:numPr>
          <w:ilvl w:val="0"/>
          <w:numId w:val="49"/>
        </w:numPr>
        <w:tabs>
          <w:tab w:val="left" w:pos="1160"/>
        </w:tabs>
        <w:ind w:left="1160" w:hanging="358"/>
        <w:rPr>
          <w:rFonts w:eastAsia="Times New Roman"/>
          <w:sz w:val="24"/>
          <w:szCs w:val="24"/>
        </w:rPr>
      </w:pPr>
      <w:r>
        <w:rPr>
          <w:rFonts w:eastAsia="Times New Roman"/>
          <w:sz w:val="24"/>
          <w:szCs w:val="24"/>
        </w:rPr>
        <w:t>Галоген туындыларын сілтінің спирт ерітінділерімен әрекеттестіру арқылы:</w:t>
      </w:r>
    </w:p>
    <w:p w:rsidR="00D7340D" w:rsidRDefault="008408E6">
      <w:pPr>
        <w:spacing w:line="20" w:lineRule="exact"/>
        <w:rPr>
          <w:sz w:val="20"/>
          <w:szCs w:val="20"/>
        </w:rPr>
      </w:pPr>
      <w:r>
        <w:rPr>
          <w:noProof/>
          <w:sz w:val="20"/>
          <w:szCs w:val="20"/>
        </w:rPr>
        <w:drawing>
          <wp:anchor distT="0" distB="0" distL="114300" distR="114300" simplePos="0" relativeHeight="251681792" behindDoc="1" locked="0" layoutInCell="0" allowOverlap="1">
            <wp:simplePos x="0" y="0"/>
            <wp:positionH relativeFrom="column">
              <wp:posOffset>527685</wp:posOffset>
            </wp:positionH>
            <wp:positionV relativeFrom="paragraph">
              <wp:posOffset>-1374775</wp:posOffset>
            </wp:positionV>
            <wp:extent cx="4572000" cy="24225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84">
                      <a:extLst/>
                    </a:blip>
                    <a:srcRect/>
                    <a:stretch>
                      <a:fillRect/>
                    </a:stretch>
                  </pic:blipFill>
                  <pic:spPr bwMode="auto">
                    <a:xfrm>
                      <a:off x="0" y="0"/>
                      <a:ext cx="4572000" cy="242252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2" w:lineRule="exact"/>
        <w:rPr>
          <w:sz w:val="20"/>
          <w:szCs w:val="20"/>
        </w:rPr>
      </w:pPr>
    </w:p>
    <w:p w:rsidR="00D7340D" w:rsidRDefault="008408E6">
      <w:pPr>
        <w:ind w:left="5300"/>
        <w:rPr>
          <w:sz w:val="20"/>
          <w:szCs w:val="20"/>
        </w:rPr>
      </w:pPr>
      <w:r>
        <w:rPr>
          <w:rFonts w:eastAsia="Times New Roman"/>
          <w:sz w:val="24"/>
          <w:szCs w:val="24"/>
        </w:rPr>
        <w:t>Зайцев ережесі</w:t>
      </w:r>
    </w:p>
    <w:p w:rsidR="00D7340D" w:rsidRDefault="008408E6">
      <w:pPr>
        <w:spacing w:line="189" w:lineRule="auto"/>
        <w:ind w:left="800"/>
        <w:rPr>
          <w:sz w:val="20"/>
          <w:szCs w:val="20"/>
        </w:rPr>
      </w:pPr>
      <w:r>
        <w:rPr>
          <w:rFonts w:eastAsia="Times New Roman"/>
          <w:sz w:val="24"/>
          <w:szCs w:val="24"/>
        </w:rPr>
        <w:t>Алғашқы үшеуі газ, С</w:t>
      </w:r>
      <w:r>
        <w:rPr>
          <w:rFonts w:eastAsia="Times New Roman"/>
          <w:sz w:val="32"/>
          <w:szCs w:val="32"/>
          <w:vertAlign w:val="subscript"/>
        </w:rPr>
        <w:t>5</w:t>
      </w:r>
      <w:r>
        <w:rPr>
          <w:rFonts w:eastAsia="Times New Roman"/>
          <w:sz w:val="24"/>
          <w:szCs w:val="24"/>
        </w:rPr>
        <w:t>Н</w:t>
      </w:r>
      <w:r>
        <w:rPr>
          <w:rFonts w:eastAsia="Times New Roman"/>
          <w:sz w:val="32"/>
          <w:szCs w:val="32"/>
          <w:vertAlign w:val="subscript"/>
        </w:rPr>
        <w:t>10</w:t>
      </w:r>
      <w:r>
        <w:rPr>
          <w:rFonts w:eastAsia="Times New Roman"/>
          <w:sz w:val="24"/>
          <w:szCs w:val="24"/>
        </w:rPr>
        <w:t xml:space="preserve"> ÷ С</w:t>
      </w:r>
      <w:r>
        <w:rPr>
          <w:rFonts w:eastAsia="Times New Roman"/>
          <w:sz w:val="32"/>
          <w:szCs w:val="32"/>
          <w:vertAlign w:val="subscript"/>
        </w:rPr>
        <w:t>18</w:t>
      </w:r>
      <w:r>
        <w:rPr>
          <w:rFonts w:eastAsia="Times New Roman"/>
          <w:sz w:val="24"/>
          <w:szCs w:val="24"/>
        </w:rPr>
        <w:t>Н</w:t>
      </w:r>
      <w:r>
        <w:rPr>
          <w:rFonts w:eastAsia="Times New Roman"/>
          <w:sz w:val="32"/>
          <w:szCs w:val="32"/>
          <w:vertAlign w:val="subscript"/>
        </w:rPr>
        <w:t>36</w:t>
      </w:r>
      <w:r>
        <w:rPr>
          <w:rFonts w:eastAsia="Times New Roman"/>
          <w:sz w:val="24"/>
          <w:szCs w:val="24"/>
        </w:rPr>
        <w:t xml:space="preserve"> сұйық, &gt; С</w:t>
      </w:r>
      <w:r>
        <w:rPr>
          <w:rFonts w:eastAsia="Times New Roman"/>
          <w:sz w:val="32"/>
          <w:szCs w:val="32"/>
          <w:vertAlign w:val="subscript"/>
        </w:rPr>
        <w:t>19</w:t>
      </w:r>
      <w:r>
        <w:rPr>
          <w:rFonts w:eastAsia="Times New Roman"/>
          <w:sz w:val="24"/>
          <w:szCs w:val="24"/>
        </w:rPr>
        <w:t>Н</w:t>
      </w:r>
      <w:r>
        <w:rPr>
          <w:rFonts w:eastAsia="Times New Roman"/>
          <w:sz w:val="32"/>
          <w:szCs w:val="32"/>
          <w:vertAlign w:val="subscript"/>
        </w:rPr>
        <w:t>38</w:t>
      </w:r>
      <w:r>
        <w:rPr>
          <w:rFonts w:eastAsia="Times New Roman"/>
          <w:sz w:val="24"/>
          <w:szCs w:val="24"/>
        </w:rPr>
        <w:t xml:space="preserve"> жоғары қатты заттар.</w:t>
      </w:r>
    </w:p>
    <w:p w:rsidR="00D7340D" w:rsidRDefault="008408E6">
      <w:pPr>
        <w:numPr>
          <w:ilvl w:val="0"/>
          <w:numId w:val="50"/>
        </w:numPr>
        <w:tabs>
          <w:tab w:val="left" w:pos="1060"/>
        </w:tabs>
        <w:spacing w:line="227" w:lineRule="auto"/>
        <w:ind w:left="1060" w:hanging="258"/>
        <w:rPr>
          <w:rFonts w:eastAsia="Times New Roman"/>
          <w:sz w:val="24"/>
          <w:szCs w:val="24"/>
        </w:rPr>
      </w:pPr>
      <w:r>
        <w:rPr>
          <w:rFonts w:eastAsia="Times New Roman"/>
          <w:sz w:val="24"/>
          <w:szCs w:val="24"/>
        </w:rPr>
        <w:t>Алкандарды дегидрлеу:</w:t>
      </w:r>
    </w:p>
    <w:p w:rsidR="00D7340D" w:rsidRDefault="00D7340D">
      <w:pPr>
        <w:sectPr w:rsidR="00D7340D">
          <w:pgSz w:w="11900" w:h="16838"/>
          <w:pgMar w:top="1051"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682816" behindDoc="1" locked="0" layoutInCell="0" allowOverlap="1">
            <wp:simplePos x="0" y="0"/>
            <wp:positionH relativeFrom="page">
              <wp:posOffset>1099185</wp:posOffset>
            </wp:positionH>
            <wp:positionV relativeFrom="page">
              <wp:posOffset>895350</wp:posOffset>
            </wp:positionV>
            <wp:extent cx="5829300" cy="30416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85">
                      <a:clrChange>
                        <a:clrFrom>
                          <a:srgbClr val="FFFFFF"/>
                        </a:clrFrom>
                        <a:clrTo>
                          <a:srgbClr val="FFFFFF">
                            <a:alpha val="0"/>
                          </a:srgbClr>
                        </a:clrTo>
                      </a:clrChange>
                      <a:extLst/>
                    </a:blip>
                    <a:srcRect/>
                    <a:stretch>
                      <a:fillRect/>
                    </a:stretch>
                  </pic:blipFill>
                  <pic:spPr bwMode="auto">
                    <a:xfrm>
                      <a:off x="0" y="0"/>
                      <a:ext cx="5829300" cy="304165"/>
                    </a:xfrm>
                    <a:prstGeom prst="rect">
                      <a:avLst/>
                    </a:prstGeom>
                    <a:noFill/>
                  </pic:spPr>
                </pic:pic>
              </a:graphicData>
            </a:graphic>
          </wp:anchor>
        </w:drawing>
      </w:r>
      <w:r>
        <w:rPr>
          <w:noProof/>
          <w:sz w:val="20"/>
          <w:szCs w:val="20"/>
        </w:rPr>
        <w:drawing>
          <wp:anchor distT="0" distB="0" distL="114300" distR="114300" simplePos="0" relativeHeight="251683840" behindDoc="1" locked="0" layoutInCell="0" allowOverlap="1">
            <wp:simplePos x="0" y="0"/>
            <wp:positionH relativeFrom="page">
              <wp:posOffset>1442085</wp:posOffset>
            </wp:positionH>
            <wp:positionV relativeFrom="page">
              <wp:posOffset>1375410</wp:posOffset>
            </wp:positionV>
            <wp:extent cx="5613400" cy="133286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86">
                      <a:clrChange>
                        <a:clrFrom>
                          <a:srgbClr val="FFFFFF"/>
                        </a:clrFrom>
                        <a:clrTo>
                          <a:srgbClr val="FFFFFF">
                            <a:alpha val="0"/>
                          </a:srgbClr>
                        </a:clrTo>
                      </a:clrChange>
                      <a:extLst/>
                    </a:blip>
                    <a:srcRect/>
                    <a:stretch>
                      <a:fillRect/>
                    </a:stretch>
                  </pic:blipFill>
                  <pic:spPr bwMode="auto">
                    <a:xfrm>
                      <a:off x="0" y="0"/>
                      <a:ext cx="5613400" cy="13328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27" w:lineRule="exact"/>
        <w:rPr>
          <w:sz w:val="20"/>
          <w:szCs w:val="20"/>
        </w:rPr>
      </w:pPr>
    </w:p>
    <w:p w:rsidR="00D7340D" w:rsidRDefault="008408E6">
      <w:pPr>
        <w:spacing w:line="234" w:lineRule="auto"/>
        <w:ind w:left="260" w:firstLine="540"/>
        <w:rPr>
          <w:sz w:val="20"/>
          <w:szCs w:val="20"/>
        </w:rPr>
      </w:pPr>
      <w:r>
        <w:rPr>
          <w:rFonts w:eastAsia="Times New Roman"/>
          <w:sz w:val="24"/>
          <w:szCs w:val="24"/>
        </w:rPr>
        <w:t>Осыған байланысты цис-, транс-изомерия болады: қос байланыс С=С байланысын еркін айналуға мүмкіндік бермейді.</w:t>
      </w:r>
    </w:p>
    <w:p w:rsidR="00D7340D" w:rsidRDefault="008408E6">
      <w:pPr>
        <w:spacing w:line="190" w:lineRule="auto"/>
        <w:ind w:left="800"/>
        <w:rPr>
          <w:sz w:val="20"/>
          <w:szCs w:val="20"/>
        </w:rPr>
      </w:pPr>
      <w:r>
        <w:rPr>
          <w:rFonts w:eastAsia="Times New Roman"/>
          <w:sz w:val="24"/>
          <w:szCs w:val="24"/>
        </w:rPr>
        <w:t>Цис-, транс-изомерлер М-диполь моменттері, әр түрлі t</w:t>
      </w:r>
      <w:r>
        <w:rPr>
          <w:rFonts w:eastAsia="Times New Roman"/>
          <w:sz w:val="32"/>
          <w:szCs w:val="32"/>
          <w:vertAlign w:val="subscript"/>
        </w:rPr>
        <w:t>қ,</w:t>
      </w:r>
      <w:r>
        <w:rPr>
          <w:rFonts w:eastAsia="Times New Roman"/>
          <w:sz w:val="24"/>
          <w:szCs w:val="24"/>
        </w:rPr>
        <w:t xml:space="preserve"> t</w:t>
      </w:r>
      <w:r>
        <w:rPr>
          <w:rFonts w:eastAsia="Times New Roman"/>
          <w:sz w:val="32"/>
          <w:szCs w:val="32"/>
          <w:vertAlign w:val="subscript"/>
        </w:rPr>
        <w:t>б</w:t>
      </w:r>
      <w:r>
        <w:rPr>
          <w:rFonts w:eastAsia="Times New Roman"/>
          <w:sz w:val="24"/>
          <w:szCs w:val="24"/>
        </w:rPr>
        <w:t xml:space="preserve"> – жоғары.</w:t>
      </w:r>
    </w:p>
    <w:p w:rsidR="00D7340D" w:rsidRDefault="008408E6">
      <w:pPr>
        <w:spacing w:line="228" w:lineRule="auto"/>
        <w:ind w:left="800"/>
        <w:rPr>
          <w:sz w:val="20"/>
          <w:szCs w:val="20"/>
        </w:rPr>
      </w:pPr>
      <w:r>
        <w:rPr>
          <w:rFonts w:eastAsia="Times New Roman"/>
          <w:sz w:val="24"/>
          <w:szCs w:val="24"/>
        </w:rPr>
        <w:t>Мысалы, Вr – ның қосылуы алкен мен галогендердің координациясы арқылы жүреді.</w:t>
      </w:r>
    </w:p>
    <w:p w:rsidR="00D7340D" w:rsidRDefault="008408E6">
      <w:pPr>
        <w:spacing w:line="20" w:lineRule="exact"/>
        <w:rPr>
          <w:sz w:val="20"/>
          <w:szCs w:val="20"/>
        </w:rPr>
      </w:pPr>
      <w:r>
        <w:rPr>
          <w:noProof/>
          <w:sz w:val="20"/>
          <w:szCs w:val="20"/>
        </w:rPr>
        <w:drawing>
          <wp:anchor distT="0" distB="0" distL="114300" distR="114300" simplePos="0" relativeHeight="251684864" behindDoc="1" locked="0" layoutInCell="0" allowOverlap="1">
            <wp:simplePos x="0" y="0"/>
            <wp:positionH relativeFrom="column">
              <wp:posOffset>527685</wp:posOffset>
            </wp:positionH>
            <wp:positionV relativeFrom="paragraph">
              <wp:posOffset>6985</wp:posOffset>
            </wp:positionV>
            <wp:extent cx="5029200" cy="148526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87">
                      <a:extLst/>
                    </a:blip>
                    <a:srcRect/>
                    <a:stretch>
                      <a:fillRect/>
                    </a:stretch>
                  </pic:blipFill>
                  <pic:spPr bwMode="auto">
                    <a:xfrm>
                      <a:off x="0" y="0"/>
                      <a:ext cx="5029200" cy="14852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21" w:lineRule="exact"/>
        <w:rPr>
          <w:sz w:val="20"/>
          <w:szCs w:val="20"/>
        </w:rPr>
      </w:pPr>
    </w:p>
    <w:p w:rsidR="00D7340D" w:rsidRDefault="008408E6">
      <w:pPr>
        <w:tabs>
          <w:tab w:val="left" w:pos="4840"/>
        </w:tabs>
        <w:ind w:left="2600"/>
        <w:rPr>
          <w:sz w:val="20"/>
          <w:szCs w:val="20"/>
        </w:rPr>
      </w:pPr>
      <w:r>
        <w:rPr>
          <w:rFonts w:eastAsia="Times New Roman"/>
          <w:sz w:val="24"/>
          <w:szCs w:val="24"/>
        </w:rPr>
        <w:t>π-комплекс</w:t>
      </w:r>
      <w:r>
        <w:rPr>
          <w:sz w:val="20"/>
          <w:szCs w:val="20"/>
        </w:rPr>
        <w:tab/>
      </w:r>
      <w:r>
        <w:rPr>
          <w:rFonts w:eastAsia="Times New Roman"/>
          <w:sz w:val="23"/>
          <w:szCs w:val="23"/>
        </w:rPr>
        <w:t>галогеноний-ион тұйықтамасы</w:t>
      </w:r>
    </w:p>
    <w:p w:rsidR="00D7340D" w:rsidRDefault="008408E6">
      <w:pPr>
        <w:spacing w:line="189" w:lineRule="auto"/>
        <w:ind w:left="800"/>
        <w:rPr>
          <w:sz w:val="20"/>
          <w:szCs w:val="20"/>
        </w:rPr>
      </w:pPr>
      <w:r>
        <w:rPr>
          <w:rFonts w:eastAsia="Times New Roman"/>
          <w:sz w:val="24"/>
          <w:szCs w:val="24"/>
        </w:rPr>
        <w:t>Қос байланысы нуклиофиль (электрондонр ретінде әсер етіп, Br</w:t>
      </w:r>
      <w:r>
        <w:rPr>
          <w:rFonts w:eastAsia="Times New Roman"/>
          <w:sz w:val="32"/>
          <w:szCs w:val="32"/>
          <w:vertAlign w:val="subscript"/>
        </w:rPr>
        <w:t>2</w:t>
      </w:r>
      <w:r>
        <w:rPr>
          <w:rFonts w:eastAsia="Times New Roman"/>
          <w:sz w:val="24"/>
          <w:szCs w:val="24"/>
        </w:rPr>
        <w:t xml:space="preserve"> - полярлайды).</w:t>
      </w:r>
    </w:p>
    <w:p w:rsidR="00D7340D" w:rsidRDefault="008408E6">
      <w:pPr>
        <w:spacing w:line="228" w:lineRule="auto"/>
        <w:ind w:left="800"/>
        <w:rPr>
          <w:sz w:val="20"/>
          <w:szCs w:val="20"/>
        </w:rPr>
      </w:pPr>
      <w:r>
        <w:rPr>
          <w:rFonts w:eastAsia="Times New Roman"/>
          <w:sz w:val="24"/>
          <w:szCs w:val="24"/>
        </w:rPr>
        <w:t>Аса  қатаң  жағдайларда  (газ  фазасы,  500°  C  галогендер  қос  байланысқа  қосыла</w:t>
      </w:r>
    </w:p>
    <w:p w:rsidR="00D7340D" w:rsidRDefault="008408E6">
      <w:pPr>
        <w:ind w:left="260"/>
        <w:rPr>
          <w:sz w:val="20"/>
          <w:szCs w:val="20"/>
        </w:rPr>
      </w:pPr>
      <w:r>
        <w:rPr>
          <w:rFonts w:eastAsia="Times New Roman"/>
          <w:sz w:val="24"/>
          <w:szCs w:val="24"/>
        </w:rPr>
        <w:t>алмайды) α-орынға радикалды ....................................орынбасады:</w:t>
      </w:r>
    </w:p>
    <w:p w:rsidR="00D7340D" w:rsidRDefault="008408E6">
      <w:pPr>
        <w:spacing w:line="20" w:lineRule="exact"/>
        <w:rPr>
          <w:sz w:val="20"/>
          <w:szCs w:val="20"/>
        </w:rPr>
      </w:pPr>
      <w:r>
        <w:rPr>
          <w:noProof/>
          <w:sz w:val="20"/>
          <w:szCs w:val="20"/>
        </w:rPr>
        <w:drawing>
          <wp:anchor distT="0" distB="0" distL="114300" distR="114300" simplePos="0" relativeHeight="251685888" behindDoc="1" locked="0" layoutInCell="0" allowOverlap="1">
            <wp:simplePos x="0" y="0"/>
            <wp:positionH relativeFrom="column">
              <wp:posOffset>565785</wp:posOffset>
            </wp:positionH>
            <wp:positionV relativeFrom="paragraph">
              <wp:posOffset>6350</wp:posOffset>
            </wp:positionV>
            <wp:extent cx="3835400" cy="45656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8">
                      <a:extLst/>
                    </a:blip>
                    <a:srcRect/>
                    <a:stretch>
                      <a:fillRect/>
                    </a:stretch>
                  </pic:blipFill>
                  <pic:spPr bwMode="auto">
                    <a:xfrm>
                      <a:off x="0" y="0"/>
                      <a:ext cx="3835400" cy="4565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81" w:lineRule="exact"/>
        <w:rPr>
          <w:sz w:val="20"/>
          <w:szCs w:val="20"/>
        </w:rPr>
      </w:pPr>
    </w:p>
    <w:p w:rsidR="00D7340D" w:rsidRDefault="008408E6">
      <w:pPr>
        <w:numPr>
          <w:ilvl w:val="0"/>
          <w:numId w:val="51"/>
        </w:numPr>
        <w:tabs>
          <w:tab w:val="left" w:pos="1040"/>
        </w:tabs>
        <w:ind w:left="1040" w:hanging="238"/>
        <w:rPr>
          <w:rFonts w:eastAsia="Times New Roman"/>
          <w:b/>
          <w:bCs/>
          <w:sz w:val="24"/>
          <w:szCs w:val="24"/>
        </w:rPr>
      </w:pPr>
      <w:r>
        <w:rPr>
          <w:rFonts w:eastAsia="Times New Roman"/>
          <w:b/>
          <w:bCs/>
          <w:sz w:val="24"/>
          <w:szCs w:val="24"/>
        </w:rPr>
        <w:t>Химиялық қасиеттері.</w:t>
      </w:r>
    </w:p>
    <w:p w:rsidR="00D7340D" w:rsidRDefault="00D7340D">
      <w:pPr>
        <w:spacing w:line="7" w:lineRule="exact"/>
        <w:rPr>
          <w:sz w:val="20"/>
          <w:szCs w:val="20"/>
        </w:rPr>
      </w:pPr>
    </w:p>
    <w:p w:rsidR="00D7340D" w:rsidRDefault="008408E6">
      <w:pPr>
        <w:spacing w:line="237" w:lineRule="auto"/>
        <w:ind w:left="260" w:firstLine="540"/>
        <w:jc w:val="both"/>
        <w:rPr>
          <w:sz w:val="20"/>
          <w:szCs w:val="20"/>
        </w:rPr>
      </w:pPr>
      <w:r>
        <w:rPr>
          <w:rFonts w:eastAsia="Times New Roman"/>
          <w:sz w:val="24"/>
          <w:szCs w:val="24"/>
        </w:rPr>
        <w:t>Қаныққан көмірсутектермен (алкандармен) салыстырғанда алкендер өте активті. Оларға қосылу, тотығу, полимерлену реакциялары тән. Оның себебі –бір қос байланыстың болуы. Қос байланыстың π – байланысы әлсіз болғандықтан, жеңіл үзіледі де, сол жерімен жоғарыда аталған реакцияларға түседі.</w:t>
      </w:r>
    </w:p>
    <w:p w:rsidR="00D7340D" w:rsidRDefault="00D7340D">
      <w:pPr>
        <w:spacing w:line="282" w:lineRule="exact"/>
        <w:rPr>
          <w:sz w:val="20"/>
          <w:szCs w:val="20"/>
        </w:rPr>
      </w:pPr>
    </w:p>
    <w:p w:rsidR="00D7340D" w:rsidRDefault="008408E6">
      <w:pPr>
        <w:ind w:left="800"/>
        <w:rPr>
          <w:sz w:val="20"/>
          <w:szCs w:val="20"/>
        </w:rPr>
      </w:pPr>
      <w:r>
        <w:rPr>
          <w:rFonts w:eastAsia="Times New Roman"/>
          <w:b/>
          <w:bCs/>
          <w:sz w:val="24"/>
          <w:szCs w:val="24"/>
        </w:rPr>
        <w:t>Қосылу реакциялары:</w:t>
      </w:r>
    </w:p>
    <w:p w:rsidR="00D7340D" w:rsidRDefault="008408E6">
      <w:pPr>
        <w:numPr>
          <w:ilvl w:val="0"/>
          <w:numId w:val="52"/>
        </w:numPr>
        <w:tabs>
          <w:tab w:val="left" w:pos="1160"/>
        </w:tabs>
        <w:spacing w:line="235" w:lineRule="auto"/>
        <w:ind w:left="1160" w:hanging="358"/>
        <w:rPr>
          <w:rFonts w:eastAsia="Times New Roman"/>
          <w:sz w:val="24"/>
          <w:szCs w:val="24"/>
        </w:rPr>
      </w:pPr>
      <w:r>
        <w:rPr>
          <w:rFonts w:eastAsia="Times New Roman"/>
          <w:sz w:val="24"/>
          <w:szCs w:val="24"/>
        </w:rPr>
        <w:t>Галогендерді қосып алу:</w:t>
      </w:r>
    </w:p>
    <w:p w:rsidR="00D7340D" w:rsidRDefault="008408E6">
      <w:pPr>
        <w:spacing w:line="20" w:lineRule="exact"/>
        <w:rPr>
          <w:sz w:val="20"/>
          <w:szCs w:val="20"/>
        </w:rPr>
      </w:pPr>
      <w:r>
        <w:rPr>
          <w:noProof/>
          <w:sz w:val="20"/>
          <w:szCs w:val="20"/>
        </w:rPr>
        <w:drawing>
          <wp:anchor distT="0" distB="0" distL="114300" distR="114300" simplePos="0" relativeHeight="251686912" behindDoc="1" locked="0" layoutInCell="0" allowOverlap="1">
            <wp:simplePos x="0" y="0"/>
            <wp:positionH relativeFrom="column">
              <wp:posOffset>527685</wp:posOffset>
            </wp:positionH>
            <wp:positionV relativeFrom="paragraph">
              <wp:posOffset>6350</wp:posOffset>
            </wp:positionV>
            <wp:extent cx="2908300" cy="863600"/>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9">
                      <a:extLst/>
                    </a:blip>
                    <a:srcRect/>
                    <a:stretch>
                      <a:fillRect/>
                    </a:stretch>
                  </pic:blipFill>
                  <pic:spPr bwMode="auto">
                    <a:xfrm>
                      <a:off x="0" y="0"/>
                      <a:ext cx="2908300" cy="863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52" w:lineRule="exact"/>
        <w:rPr>
          <w:sz w:val="20"/>
          <w:szCs w:val="20"/>
        </w:rPr>
      </w:pPr>
    </w:p>
    <w:p w:rsidR="00D7340D" w:rsidRDefault="008408E6">
      <w:pPr>
        <w:ind w:left="800"/>
        <w:rPr>
          <w:sz w:val="20"/>
          <w:szCs w:val="20"/>
        </w:rPr>
      </w:pPr>
      <w:r>
        <w:rPr>
          <w:rFonts w:eastAsia="Times New Roman"/>
          <w:sz w:val="24"/>
          <w:szCs w:val="24"/>
        </w:rPr>
        <w:t>Cl</w:t>
      </w:r>
      <w:r>
        <w:rPr>
          <w:rFonts w:eastAsia="Times New Roman"/>
          <w:sz w:val="32"/>
          <w:szCs w:val="32"/>
          <w:vertAlign w:val="subscript"/>
        </w:rPr>
        <w:t>2</w:t>
      </w:r>
      <w:r>
        <w:rPr>
          <w:rFonts w:eastAsia="Times New Roman"/>
          <w:sz w:val="24"/>
          <w:szCs w:val="24"/>
        </w:rPr>
        <w:t xml:space="preserve"> – ең жеңіл, ал J</w:t>
      </w:r>
      <w:r>
        <w:rPr>
          <w:rFonts w:eastAsia="Times New Roman"/>
          <w:sz w:val="32"/>
          <w:szCs w:val="32"/>
          <w:vertAlign w:val="subscript"/>
        </w:rPr>
        <w:t>2</w:t>
      </w:r>
      <w:r>
        <w:rPr>
          <w:rFonts w:eastAsia="Times New Roman"/>
          <w:sz w:val="24"/>
          <w:szCs w:val="24"/>
        </w:rPr>
        <w:t xml:space="preserve"> ең қиын қосылады.</w:t>
      </w:r>
    </w:p>
    <w:p w:rsidR="00D7340D" w:rsidRDefault="008408E6">
      <w:pPr>
        <w:numPr>
          <w:ilvl w:val="0"/>
          <w:numId w:val="53"/>
        </w:numPr>
        <w:tabs>
          <w:tab w:val="left" w:pos="1160"/>
        </w:tabs>
        <w:spacing w:line="188" w:lineRule="auto"/>
        <w:ind w:left="1160" w:hanging="358"/>
        <w:rPr>
          <w:rFonts w:eastAsia="Times New Roman"/>
          <w:sz w:val="24"/>
          <w:szCs w:val="24"/>
        </w:rPr>
      </w:pPr>
      <w:r>
        <w:rPr>
          <w:rFonts w:eastAsia="Times New Roman"/>
          <w:sz w:val="24"/>
          <w:szCs w:val="24"/>
        </w:rPr>
        <w:t>Н</w:t>
      </w:r>
      <w:r>
        <w:rPr>
          <w:rFonts w:eastAsia="Times New Roman"/>
          <w:sz w:val="32"/>
          <w:szCs w:val="32"/>
          <w:vertAlign w:val="subscript"/>
        </w:rPr>
        <w:t>2</w:t>
      </w:r>
      <w:r>
        <w:rPr>
          <w:rFonts w:eastAsia="Times New Roman"/>
          <w:sz w:val="24"/>
          <w:szCs w:val="24"/>
        </w:rPr>
        <w:t xml:space="preserve"> – ті қосып алу (гидрлеу):</w:t>
      </w:r>
    </w:p>
    <w:p w:rsidR="00D7340D" w:rsidRDefault="00D7340D">
      <w:pPr>
        <w:spacing w:line="200" w:lineRule="exact"/>
        <w:rPr>
          <w:rFonts w:eastAsia="Times New Roman"/>
          <w:sz w:val="24"/>
          <w:szCs w:val="24"/>
        </w:rPr>
      </w:pPr>
    </w:p>
    <w:p w:rsidR="00D7340D" w:rsidRDefault="00D7340D">
      <w:pPr>
        <w:spacing w:line="200" w:lineRule="exact"/>
        <w:rPr>
          <w:rFonts w:eastAsia="Times New Roman"/>
          <w:sz w:val="24"/>
          <w:szCs w:val="24"/>
        </w:rPr>
      </w:pPr>
    </w:p>
    <w:p w:rsidR="00D7340D" w:rsidRDefault="00D7340D">
      <w:pPr>
        <w:spacing w:line="325" w:lineRule="exact"/>
        <w:rPr>
          <w:rFonts w:eastAsia="Times New Roman"/>
          <w:sz w:val="24"/>
          <w:szCs w:val="24"/>
        </w:rPr>
      </w:pPr>
    </w:p>
    <w:p w:rsidR="00D7340D" w:rsidRDefault="008408E6">
      <w:pPr>
        <w:numPr>
          <w:ilvl w:val="0"/>
          <w:numId w:val="53"/>
        </w:numPr>
        <w:tabs>
          <w:tab w:val="left" w:pos="1160"/>
        </w:tabs>
        <w:ind w:left="1160" w:hanging="358"/>
        <w:rPr>
          <w:rFonts w:eastAsia="Times New Roman"/>
          <w:sz w:val="24"/>
          <w:szCs w:val="24"/>
        </w:rPr>
      </w:pPr>
      <w:r>
        <w:rPr>
          <w:rFonts w:eastAsia="Times New Roman"/>
          <w:sz w:val="24"/>
          <w:szCs w:val="24"/>
        </w:rPr>
        <w:t>Галогенсутекті қосып алу:</w:t>
      </w:r>
    </w:p>
    <w:p w:rsidR="00D7340D" w:rsidRDefault="008408E6">
      <w:pPr>
        <w:spacing w:line="20" w:lineRule="exact"/>
        <w:rPr>
          <w:sz w:val="20"/>
          <w:szCs w:val="20"/>
        </w:rPr>
      </w:pPr>
      <w:r>
        <w:rPr>
          <w:noProof/>
          <w:sz w:val="20"/>
          <w:szCs w:val="20"/>
        </w:rPr>
        <w:drawing>
          <wp:anchor distT="0" distB="0" distL="114300" distR="114300" simplePos="0" relativeHeight="251687936" behindDoc="1" locked="0" layoutInCell="0" allowOverlap="1">
            <wp:simplePos x="0" y="0"/>
            <wp:positionH relativeFrom="column">
              <wp:posOffset>527685</wp:posOffset>
            </wp:positionH>
            <wp:positionV relativeFrom="paragraph">
              <wp:posOffset>-638810</wp:posOffset>
            </wp:positionV>
            <wp:extent cx="2781300" cy="46926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90">
                      <a:extLst/>
                    </a:blip>
                    <a:srcRect/>
                    <a:stretch>
                      <a:fillRect/>
                    </a:stretch>
                  </pic:blipFill>
                  <pic:spPr bwMode="auto">
                    <a:xfrm>
                      <a:off x="0" y="0"/>
                      <a:ext cx="2781300" cy="469265"/>
                    </a:xfrm>
                    <a:prstGeom prst="rect">
                      <a:avLst/>
                    </a:prstGeom>
                    <a:noFill/>
                  </pic:spPr>
                </pic:pic>
              </a:graphicData>
            </a:graphic>
          </wp:anchor>
        </w:drawing>
      </w:r>
    </w:p>
    <w:p w:rsidR="00D7340D" w:rsidRDefault="008408E6">
      <w:pPr>
        <w:spacing w:line="189" w:lineRule="auto"/>
        <w:ind w:left="80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НСl → СН</w:t>
      </w:r>
      <w:r>
        <w:rPr>
          <w:rFonts w:eastAsia="Times New Roman"/>
          <w:sz w:val="32"/>
          <w:szCs w:val="32"/>
          <w:vertAlign w:val="subscript"/>
        </w:rPr>
        <w:t>3</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Сl</w:t>
      </w:r>
    </w:p>
    <w:p w:rsidR="00D7340D" w:rsidRDefault="008408E6">
      <w:pPr>
        <w:spacing w:line="228" w:lineRule="auto"/>
        <w:ind w:left="2960"/>
        <w:rPr>
          <w:sz w:val="20"/>
          <w:szCs w:val="20"/>
        </w:rPr>
      </w:pPr>
      <w:r>
        <w:rPr>
          <w:rFonts w:eastAsia="Times New Roman"/>
          <w:sz w:val="24"/>
          <w:szCs w:val="24"/>
        </w:rPr>
        <w:t>хлорэтан</w:t>
      </w:r>
    </w:p>
    <w:p w:rsidR="00D7340D" w:rsidRDefault="00D7340D">
      <w:pPr>
        <w:sectPr w:rsidR="00D7340D">
          <w:pgSz w:w="11900" w:h="16838"/>
          <w:pgMar w:top="1440" w:right="846" w:bottom="785" w:left="1440" w:header="0" w:footer="0" w:gutter="0"/>
          <w:cols w:space="720" w:equalWidth="0">
            <w:col w:w="9620"/>
          </w:cols>
        </w:sectPr>
      </w:pPr>
    </w:p>
    <w:p w:rsidR="00D7340D" w:rsidRDefault="008408E6">
      <w:pPr>
        <w:ind w:left="800"/>
        <w:rPr>
          <w:sz w:val="20"/>
          <w:szCs w:val="20"/>
        </w:rPr>
      </w:pPr>
      <w:r>
        <w:rPr>
          <w:rFonts w:eastAsia="Times New Roman"/>
          <w:sz w:val="24"/>
          <w:szCs w:val="24"/>
        </w:rPr>
        <w:lastRenderedPageBreak/>
        <w:t>НJ – ең жеңіл, ал НСl ең қиын қосылады.</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Этиленнен басқа алкендерге галогенсутектер Марковников ережесі бойынша қосылады.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Асимметриялық қаныққан көмірсутектерге галогенсутектер қосылғанда сутек сутегісі көп көміртек атомына, ал галоген сутегісі аз көміртек атомына қосылады. Мысалы:</w:t>
      </w:r>
    </w:p>
    <w:p w:rsidR="00D7340D" w:rsidRDefault="008408E6">
      <w:pPr>
        <w:spacing w:line="190" w:lineRule="auto"/>
        <w:ind w:left="80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 – СН</w:t>
      </w:r>
      <w:r>
        <w:rPr>
          <w:rFonts w:eastAsia="Times New Roman"/>
          <w:sz w:val="32"/>
          <w:szCs w:val="32"/>
          <w:vertAlign w:val="subscript"/>
        </w:rPr>
        <w:t>3</w:t>
      </w:r>
      <w:r>
        <w:rPr>
          <w:rFonts w:eastAsia="Times New Roman"/>
          <w:sz w:val="24"/>
          <w:szCs w:val="24"/>
        </w:rPr>
        <w:t xml:space="preserve"> + НСl → СН</w:t>
      </w:r>
      <w:r>
        <w:rPr>
          <w:rFonts w:eastAsia="Times New Roman"/>
          <w:sz w:val="32"/>
          <w:szCs w:val="32"/>
          <w:vertAlign w:val="subscript"/>
        </w:rPr>
        <w:t>3</w:t>
      </w:r>
      <w:r>
        <w:rPr>
          <w:rFonts w:eastAsia="Times New Roman"/>
          <w:sz w:val="24"/>
          <w:szCs w:val="24"/>
        </w:rPr>
        <w:t xml:space="preserve"> – СН – СН</w:t>
      </w:r>
      <w:r>
        <w:rPr>
          <w:rFonts w:eastAsia="Times New Roman"/>
          <w:sz w:val="32"/>
          <w:szCs w:val="32"/>
          <w:vertAlign w:val="subscript"/>
        </w:rPr>
        <w:t>3</w:t>
      </w:r>
    </w:p>
    <w:p w:rsidR="00D7340D" w:rsidRDefault="008408E6">
      <w:pPr>
        <w:spacing w:line="228" w:lineRule="auto"/>
        <w:ind w:left="4160"/>
        <w:rPr>
          <w:sz w:val="20"/>
          <w:szCs w:val="20"/>
        </w:rPr>
      </w:pPr>
      <w:r>
        <w:rPr>
          <w:rFonts w:eastAsia="Times New Roman"/>
          <w:sz w:val="24"/>
          <w:szCs w:val="24"/>
        </w:rPr>
        <w:t>|</w:t>
      </w:r>
    </w:p>
    <w:p w:rsidR="00D7340D" w:rsidRDefault="008408E6">
      <w:pPr>
        <w:ind w:left="4100"/>
        <w:rPr>
          <w:sz w:val="20"/>
          <w:szCs w:val="20"/>
        </w:rPr>
      </w:pPr>
      <w:r>
        <w:rPr>
          <w:rFonts w:eastAsia="Times New Roman"/>
          <w:sz w:val="24"/>
          <w:szCs w:val="24"/>
        </w:rPr>
        <w:t>Cl</w:t>
      </w:r>
    </w:p>
    <w:p w:rsidR="00D7340D" w:rsidRDefault="008408E6">
      <w:pPr>
        <w:ind w:left="800"/>
        <w:rPr>
          <w:sz w:val="20"/>
          <w:szCs w:val="20"/>
        </w:rPr>
      </w:pPr>
      <w:r>
        <w:rPr>
          <w:rFonts w:eastAsia="Times New Roman"/>
          <w:sz w:val="24"/>
          <w:szCs w:val="24"/>
        </w:rPr>
        <w:t>Бұл құбылыстың себебі:</w:t>
      </w:r>
    </w:p>
    <w:p w:rsidR="00D7340D" w:rsidRDefault="008408E6">
      <w:pPr>
        <w:spacing w:line="20" w:lineRule="exact"/>
        <w:rPr>
          <w:sz w:val="20"/>
          <w:szCs w:val="20"/>
        </w:rPr>
      </w:pPr>
      <w:r>
        <w:rPr>
          <w:noProof/>
          <w:sz w:val="20"/>
          <w:szCs w:val="20"/>
        </w:rPr>
        <w:drawing>
          <wp:anchor distT="0" distB="0" distL="114300" distR="114300" simplePos="0" relativeHeight="251688960" behindDoc="1" locked="0" layoutInCell="0" allowOverlap="1">
            <wp:simplePos x="0" y="0"/>
            <wp:positionH relativeFrom="column">
              <wp:posOffset>527685</wp:posOffset>
            </wp:positionH>
            <wp:positionV relativeFrom="paragraph">
              <wp:posOffset>6985</wp:posOffset>
            </wp:positionV>
            <wp:extent cx="4203700" cy="774700"/>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r:embed="rId91">
                      <a:extLst/>
                    </a:blip>
                    <a:srcRect/>
                    <a:stretch>
                      <a:fillRect/>
                    </a:stretch>
                  </pic:blipFill>
                  <pic:spPr bwMode="auto">
                    <a:xfrm>
                      <a:off x="0" y="0"/>
                      <a:ext cx="4203700" cy="7747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78" w:lineRule="exact"/>
        <w:rPr>
          <w:sz w:val="20"/>
          <w:szCs w:val="20"/>
        </w:rPr>
      </w:pPr>
    </w:p>
    <w:p w:rsidR="00D7340D" w:rsidRDefault="008408E6">
      <w:pPr>
        <w:ind w:left="4760"/>
        <w:rPr>
          <w:sz w:val="20"/>
          <w:szCs w:val="20"/>
        </w:rPr>
      </w:pPr>
      <w:r>
        <w:rPr>
          <w:rFonts w:eastAsia="Times New Roman"/>
          <w:sz w:val="24"/>
          <w:szCs w:val="24"/>
        </w:rPr>
        <w:t>Хараш эфектісі</w:t>
      </w:r>
    </w:p>
    <w:p w:rsidR="00D7340D" w:rsidRDefault="008408E6">
      <w:pPr>
        <w:spacing w:line="189" w:lineRule="auto"/>
        <w:ind w:left="1040"/>
        <w:rPr>
          <w:sz w:val="20"/>
          <w:szCs w:val="20"/>
        </w:rPr>
      </w:pPr>
      <w:r>
        <w:rPr>
          <w:rFonts w:eastAsia="Times New Roman"/>
          <w:sz w:val="24"/>
          <w:szCs w:val="24"/>
        </w:rPr>
        <w:t>Н</w:t>
      </w:r>
      <w:r>
        <w:rPr>
          <w:rFonts w:eastAsia="Times New Roman"/>
          <w:sz w:val="32"/>
          <w:szCs w:val="32"/>
          <w:vertAlign w:val="subscript"/>
        </w:rPr>
        <w:t>2</w:t>
      </w:r>
      <w:r>
        <w:rPr>
          <w:rFonts w:eastAsia="Times New Roman"/>
          <w:sz w:val="24"/>
          <w:szCs w:val="24"/>
        </w:rPr>
        <w:t>О қосып алу:</w:t>
      </w:r>
    </w:p>
    <w:p w:rsidR="00D7340D" w:rsidRDefault="008408E6">
      <w:pPr>
        <w:spacing w:line="20" w:lineRule="exact"/>
        <w:rPr>
          <w:sz w:val="20"/>
          <w:szCs w:val="20"/>
        </w:rPr>
      </w:pPr>
      <w:r>
        <w:rPr>
          <w:noProof/>
          <w:sz w:val="20"/>
          <w:szCs w:val="20"/>
        </w:rPr>
        <w:drawing>
          <wp:anchor distT="0" distB="0" distL="114300" distR="114300" simplePos="0" relativeHeight="251689984" behindDoc="1" locked="0" layoutInCell="0" allowOverlap="1">
            <wp:simplePos x="0" y="0"/>
            <wp:positionH relativeFrom="column">
              <wp:posOffset>527685</wp:posOffset>
            </wp:positionH>
            <wp:positionV relativeFrom="paragraph">
              <wp:posOffset>-2540</wp:posOffset>
            </wp:positionV>
            <wp:extent cx="3225800" cy="290830"/>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92">
                      <a:extLst/>
                    </a:blip>
                    <a:srcRect/>
                    <a:stretch>
                      <a:fillRect/>
                    </a:stretch>
                  </pic:blipFill>
                  <pic:spPr bwMode="auto">
                    <a:xfrm>
                      <a:off x="0" y="0"/>
                      <a:ext cx="32258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25" w:lineRule="exact"/>
        <w:rPr>
          <w:sz w:val="20"/>
          <w:szCs w:val="20"/>
        </w:rPr>
      </w:pPr>
    </w:p>
    <w:p w:rsidR="00D7340D" w:rsidRDefault="008408E6">
      <w:pPr>
        <w:ind w:left="3740"/>
        <w:rPr>
          <w:sz w:val="20"/>
          <w:szCs w:val="20"/>
        </w:rPr>
      </w:pPr>
      <w:r>
        <w:rPr>
          <w:rFonts w:eastAsia="Times New Roman"/>
          <w:sz w:val="24"/>
          <w:szCs w:val="24"/>
        </w:rPr>
        <w:t>этил спирті</w:t>
      </w:r>
    </w:p>
    <w:p w:rsidR="00D7340D" w:rsidRDefault="00D7340D">
      <w:pPr>
        <w:spacing w:line="281" w:lineRule="exact"/>
        <w:rPr>
          <w:sz w:val="20"/>
          <w:szCs w:val="20"/>
        </w:rPr>
      </w:pPr>
    </w:p>
    <w:p w:rsidR="00D7340D" w:rsidRDefault="008408E6">
      <w:pPr>
        <w:ind w:left="800"/>
        <w:rPr>
          <w:sz w:val="20"/>
          <w:szCs w:val="20"/>
        </w:rPr>
      </w:pPr>
      <w:r>
        <w:rPr>
          <w:rFonts w:eastAsia="Times New Roman"/>
          <w:b/>
          <w:bCs/>
          <w:sz w:val="24"/>
          <w:szCs w:val="24"/>
        </w:rPr>
        <w:t>Тотығу реакциялары.</w:t>
      </w:r>
    </w:p>
    <w:p w:rsidR="00D7340D" w:rsidRDefault="008408E6">
      <w:pPr>
        <w:spacing w:line="186" w:lineRule="auto"/>
        <w:ind w:left="800"/>
        <w:rPr>
          <w:sz w:val="20"/>
          <w:szCs w:val="20"/>
        </w:rPr>
      </w:pPr>
      <w:r>
        <w:rPr>
          <w:rFonts w:eastAsia="Times New Roman"/>
          <w:sz w:val="24"/>
          <w:szCs w:val="24"/>
        </w:rPr>
        <w:t>KМnO</w:t>
      </w:r>
      <w:r>
        <w:rPr>
          <w:rFonts w:eastAsia="Times New Roman"/>
          <w:sz w:val="32"/>
          <w:szCs w:val="32"/>
          <w:vertAlign w:val="subscript"/>
        </w:rPr>
        <w:t>4</w:t>
      </w:r>
      <w:r>
        <w:rPr>
          <w:rFonts w:eastAsia="Times New Roman"/>
          <w:sz w:val="24"/>
          <w:szCs w:val="24"/>
        </w:rPr>
        <w:t xml:space="preserve"> ерітіндісімен, сілті немесе бейтарап ортада әрекеттестіріп, түссіздендіреді.</w:t>
      </w:r>
    </w:p>
    <w:p w:rsidR="00D7340D" w:rsidRDefault="008408E6">
      <w:pPr>
        <w:spacing w:line="20" w:lineRule="exact"/>
        <w:rPr>
          <w:sz w:val="20"/>
          <w:szCs w:val="20"/>
        </w:rPr>
      </w:pPr>
      <w:r>
        <w:rPr>
          <w:noProof/>
          <w:sz w:val="20"/>
          <w:szCs w:val="20"/>
        </w:rPr>
        <w:drawing>
          <wp:anchor distT="0" distB="0" distL="114300" distR="114300" simplePos="0" relativeHeight="251691008" behindDoc="1" locked="0" layoutInCell="0" allowOverlap="1">
            <wp:simplePos x="0" y="0"/>
            <wp:positionH relativeFrom="column">
              <wp:posOffset>527685</wp:posOffset>
            </wp:positionH>
            <wp:positionV relativeFrom="paragraph">
              <wp:posOffset>-1905</wp:posOffset>
            </wp:positionV>
            <wp:extent cx="3530600" cy="635000"/>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93">
                      <a:extLst/>
                    </a:blip>
                    <a:srcRect/>
                    <a:stretch>
                      <a:fillRect/>
                    </a:stretch>
                  </pic:blipFill>
                  <pic:spPr bwMode="auto">
                    <a:xfrm>
                      <a:off x="0" y="0"/>
                      <a:ext cx="3530600" cy="6350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67" w:lineRule="exact"/>
        <w:rPr>
          <w:sz w:val="20"/>
          <w:szCs w:val="20"/>
        </w:rPr>
      </w:pPr>
    </w:p>
    <w:p w:rsidR="00D7340D" w:rsidRDefault="008408E6">
      <w:pPr>
        <w:ind w:left="3740"/>
        <w:rPr>
          <w:sz w:val="20"/>
          <w:szCs w:val="20"/>
        </w:rPr>
      </w:pPr>
      <w:r>
        <w:rPr>
          <w:rFonts w:eastAsia="Times New Roman"/>
          <w:sz w:val="24"/>
          <w:szCs w:val="24"/>
        </w:rPr>
        <w:t>этиленгликоль (екі атомды спирт)</w:t>
      </w:r>
    </w:p>
    <w:p w:rsidR="00D7340D" w:rsidRDefault="008408E6">
      <w:pPr>
        <w:ind w:left="800"/>
        <w:rPr>
          <w:sz w:val="20"/>
          <w:szCs w:val="20"/>
        </w:rPr>
      </w:pPr>
      <w:r>
        <w:rPr>
          <w:rFonts w:eastAsia="Times New Roman"/>
          <w:sz w:val="24"/>
          <w:szCs w:val="24"/>
        </w:rPr>
        <w:t>Бұл тотығу әдісі – Вагнер әдісі деп аталады.</w:t>
      </w:r>
    </w:p>
    <w:p w:rsidR="00D7340D" w:rsidRDefault="008408E6">
      <w:pPr>
        <w:spacing w:line="20" w:lineRule="exact"/>
        <w:rPr>
          <w:sz w:val="20"/>
          <w:szCs w:val="20"/>
        </w:rPr>
      </w:pPr>
      <w:r>
        <w:rPr>
          <w:noProof/>
          <w:sz w:val="20"/>
          <w:szCs w:val="20"/>
        </w:rPr>
        <w:drawing>
          <wp:anchor distT="0" distB="0" distL="114300" distR="114300" simplePos="0" relativeHeight="251692032" behindDoc="1" locked="0" layoutInCell="0" allowOverlap="1">
            <wp:simplePos x="0" y="0"/>
            <wp:positionH relativeFrom="column">
              <wp:posOffset>527685</wp:posOffset>
            </wp:positionH>
            <wp:positionV relativeFrom="paragraph">
              <wp:posOffset>5715</wp:posOffset>
            </wp:positionV>
            <wp:extent cx="3276600" cy="825500"/>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94">
                      <a:extLst/>
                    </a:blip>
                    <a:srcRect/>
                    <a:stretch>
                      <a:fillRect/>
                    </a:stretch>
                  </pic:blipFill>
                  <pic:spPr bwMode="auto">
                    <a:xfrm>
                      <a:off x="0" y="0"/>
                      <a:ext cx="3276600" cy="8255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86" w:lineRule="exact"/>
        <w:rPr>
          <w:sz w:val="20"/>
          <w:szCs w:val="20"/>
        </w:rPr>
      </w:pPr>
    </w:p>
    <w:p w:rsidR="00D7340D" w:rsidRDefault="008408E6">
      <w:pPr>
        <w:ind w:left="800"/>
        <w:rPr>
          <w:sz w:val="20"/>
          <w:szCs w:val="20"/>
        </w:rPr>
      </w:pPr>
      <w:r>
        <w:rPr>
          <w:rFonts w:eastAsia="Times New Roman"/>
          <w:b/>
          <w:bCs/>
          <w:sz w:val="24"/>
          <w:szCs w:val="24"/>
        </w:rPr>
        <w:t>Полимерлену реакциялары.</w:t>
      </w:r>
    </w:p>
    <w:p w:rsidR="00D7340D" w:rsidRDefault="008408E6">
      <w:pPr>
        <w:tabs>
          <w:tab w:val="left" w:pos="2520"/>
          <w:tab w:val="left" w:pos="3200"/>
          <w:tab w:val="left" w:pos="5160"/>
          <w:tab w:val="left" w:pos="6000"/>
          <w:tab w:val="left" w:pos="7760"/>
          <w:tab w:val="left" w:pos="8800"/>
        </w:tabs>
        <w:spacing w:line="235" w:lineRule="auto"/>
        <w:ind w:left="800"/>
        <w:rPr>
          <w:sz w:val="20"/>
          <w:szCs w:val="20"/>
        </w:rPr>
      </w:pPr>
      <w:r>
        <w:rPr>
          <w:rFonts w:eastAsia="Times New Roman"/>
          <w:b/>
          <w:bCs/>
          <w:sz w:val="24"/>
          <w:szCs w:val="24"/>
        </w:rPr>
        <w:t>Полимерлену</w:t>
      </w:r>
      <w:r>
        <w:rPr>
          <w:sz w:val="20"/>
          <w:szCs w:val="20"/>
        </w:rPr>
        <w:tab/>
      </w:r>
      <w:r>
        <w:rPr>
          <w:rFonts w:eastAsia="Times New Roman"/>
          <w:sz w:val="24"/>
          <w:szCs w:val="24"/>
        </w:rPr>
        <w:t>кіші</w:t>
      </w:r>
      <w:r>
        <w:rPr>
          <w:rFonts w:eastAsia="Times New Roman"/>
          <w:sz w:val="24"/>
          <w:szCs w:val="24"/>
        </w:rPr>
        <w:tab/>
        <w:t>молекулалардың</w:t>
      </w:r>
      <w:r>
        <w:rPr>
          <w:rFonts w:eastAsia="Times New Roman"/>
          <w:sz w:val="24"/>
          <w:szCs w:val="24"/>
        </w:rPr>
        <w:tab/>
        <w:t>үлкен</w:t>
      </w:r>
      <w:r>
        <w:rPr>
          <w:rFonts w:eastAsia="Times New Roman"/>
          <w:sz w:val="24"/>
          <w:szCs w:val="24"/>
        </w:rPr>
        <w:tab/>
        <w:t>молекулаларға</w:t>
      </w:r>
      <w:r>
        <w:rPr>
          <w:rFonts w:eastAsia="Times New Roman"/>
          <w:sz w:val="24"/>
          <w:szCs w:val="24"/>
        </w:rPr>
        <w:tab/>
        <w:t>бірігуін</w:t>
      </w:r>
      <w:r>
        <w:rPr>
          <w:rFonts w:eastAsia="Times New Roman"/>
          <w:sz w:val="24"/>
          <w:szCs w:val="24"/>
        </w:rPr>
        <w:tab/>
        <w:t>айтады.</w:t>
      </w:r>
    </w:p>
    <w:p w:rsidR="00D7340D" w:rsidRDefault="00D7340D">
      <w:pPr>
        <w:spacing w:line="1" w:lineRule="exact"/>
        <w:rPr>
          <w:sz w:val="20"/>
          <w:szCs w:val="20"/>
        </w:rPr>
      </w:pPr>
    </w:p>
    <w:p w:rsidR="00D7340D" w:rsidRDefault="008408E6">
      <w:pPr>
        <w:ind w:left="260"/>
        <w:rPr>
          <w:sz w:val="20"/>
          <w:szCs w:val="20"/>
        </w:rPr>
      </w:pPr>
      <w:r>
        <w:rPr>
          <w:rFonts w:eastAsia="Times New Roman"/>
          <w:sz w:val="24"/>
          <w:szCs w:val="24"/>
        </w:rPr>
        <w:t>Полимердің құрамында әдетте мыңдаған, миллиондаған кіші молекулалар болады:</w:t>
      </w:r>
    </w:p>
    <w:p w:rsidR="00D7340D" w:rsidRDefault="008408E6">
      <w:pPr>
        <w:spacing w:line="189" w:lineRule="auto"/>
        <w:ind w:left="860"/>
        <w:rPr>
          <w:sz w:val="20"/>
          <w:szCs w:val="20"/>
        </w:rPr>
      </w:pPr>
      <w:r>
        <w:rPr>
          <w:rFonts w:eastAsia="Times New Roman"/>
          <w:sz w:val="24"/>
          <w:szCs w:val="24"/>
        </w:rPr>
        <w:t>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w:t>
      </w:r>
      <w:r>
        <w:rPr>
          <w:rFonts w:eastAsia="Times New Roman"/>
          <w:b/>
          <w:bCs/>
          <w:sz w:val="24"/>
          <w:szCs w:val="24"/>
        </w:rPr>
        <w:t>→</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 – СН</w:t>
      </w:r>
      <w:r>
        <w:rPr>
          <w:rFonts w:eastAsia="Times New Roman"/>
          <w:sz w:val="32"/>
          <w:szCs w:val="32"/>
          <w:vertAlign w:val="subscript"/>
        </w:rPr>
        <w:t>2</w:t>
      </w:r>
      <w:r>
        <w:rPr>
          <w:rFonts w:eastAsia="Times New Roman"/>
          <w:sz w:val="24"/>
          <w:szCs w:val="24"/>
        </w:rPr>
        <w:t xml:space="preserve"> – СН</w:t>
      </w:r>
      <w:r>
        <w:rPr>
          <w:rFonts w:eastAsia="Times New Roman"/>
          <w:sz w:val="32"/>
          <w:szCs w:val="32"/>
          <w:vertAlign w:val="subscript"/>
        </w:rPr>
        <w:t>2</w:t>
      </w:r>
      <w:r>
        <w:rPr>
          <w:rFonts w:eastAsia="Times New Roman"/>
          <w:sz w:val="24"/>
          <w:szCs w:val="24"/>
        </w:rPr>
        <w:t xml:space="preserve"> – </w:t>
      </w:r>
      <w:r>
        <w:rPr>
          <w:rFonts w:eastAsia="Times New Roman"/>
          <w:b/>
          <w:bCs/>
          <w:sz w:val="24"/>
          <w:szCs w:val="24"/>
        </w:rPr>
        <w:t>→</w:t>
      </w:r>
    </w:p>
    <w:p w:rsidR="00D7340D" w:rsidRDefault="00D7340D">
      <w:pPr>
        <w:spacing w:line="1" w:lineRule="exact"/>
        <w:rPr>
          <w:sz w:val="20"/>
          <w:szCs w:val="20"/>
        </w:rPr>
      </w:pPr>
    </w:p>
    <w:p w:rsidR="00D7340D" w:rsidRDefault="008408E6">
      <w:pPr>
        <w:numPr>
          <w:ilvl w:val="0"/>
          <w:numId w:val="54"/>
        </w:numPr>
        <w:tabs>
          <w:tab w:val="left" w:pos="1100"/>
        </w:tabs>
        <w:spacing w:line="207" w:lineRule="auto"/>
        <w:ind w:left="800" w:right="5920" w:firstLine="2"/>
        <w:rPr>
          <w:rFonts w:eastAsia="Times New Roman"/>
          <w:b/>
          <w:bCs/>
          <w:sz w:val="23"/>
          <w:szCs w:val="23"/>
        </w:rPr>
      </w:pPr>
      <w:r>
        <w:rPr>
          <w:rFonts w:eastAsia="Times New Roman"/>
          <w:sz w:val="23"/>
          <w:szCs w:val="23"/>
        </w:rPr>
        <w:t>–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 Схема түрінде:</w:t>
      </w:r>
    </w:p>
    <w:p w:rsidR="00D7340D" w:rsidRDefault="00D7340D">
      <w:pPr>
        <w:spacing w:line="1" w:lineRule="exact"/>
        <w:rPr>
          <w:sz w:val="20"/>
          <w:szCs w:val="20"/>
        </w:rPr>
      </w:pPr>
    </w:p>
    <w:p w:rsidR="00D7340D" w:rsidRDefault="008408E6">
      <w:pPr>
        <w:numPr>
          <w:ilvl w:val="0"/>
          <w:numId w:val="55"/>
        </w:numPr>
        <w:tabs>
          <w:tab w:val="left" w:pos="979"/>
        </w:tabs>
        <w:spacing w:line="213" w:lineRule="auto"/>
        <w:ind w:left="2420" w:right="5060" w:hanging="1618"/>
        <w:rPr>
          <w:rFonts w:eastAsia="Times New Roman"/>
          <w:sz w:val="23"/>
          <w:szCs w:val="23"/>
        </w:rPr>
      </w:pPr>
      <w:r>
        <w:rPr>
          <w:rFonts w:eastAsia="Times New Roman"/>
          <w:sz w:val="23"/>
          <w:szCs w:val="23"/>
        </w:rPr>
        <w:t>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 (– СН</w:t>
      </w:r>
      <w:r>
        <w:rPr>
          <w:rFonts w:eastAsia="Times New Roman"/>
          <w:sz w:val="31"/>
          <w:szCs w:val="31"/>
          <w:vertAlign w:val="subscript"/>
        </w:rPr>
        <w:t>2</w:t>
      </w:r>
      <w:r>
        <w:rPr>
          <w:rFonts w:eastAsia="Times New Roman"/>
          <w:sz w:val="23"/>
          <w:szCs w:val="23"/>
        </w:rPr>
        <w:t xml:space="preserve"> – СН</w:t>
      </w:r>
      <w:r>
        <w:rPr>
          <w:rFonts w:eastAsia="Times New Roman"/>
          <w:sz w:val="31"/>
          <w:szCs w:val="31"/>
          <w:vertAlign w:val="subscript"/>
        </w:rPr>
        <w:t>2</w:t>
      </w:r>
      <w:r>
        <w:rPr>
          <w:rFonts w:eastAsia="Times New Roman"/>
          <w:sz w:val="23"/>
          <w:szCs w:val="23"/>
        </w:rPr>
        <w:t xml:space="preserve"> –)</w:t>
      </w:r>
      <w:r>
        <w:rPr>
          <w:rFonts w:eastAsia="Times New Roman"/>
          <w:sz w:val="31"/>
          <w:szCs w:val="31"/>
          <w:vertAlign w:val="subscript"/>
        </w:rPr>
        <w:t>n</w:t>
      </w:r>
      <w:r>
        <w:rPr>
          <w:rFonts w:eastAsia="Times New Roman"/>
          <w:sz w:val="23"/>
          <w:szCs w:val="23"/>
        </w:rPr>
        <w:t xml:space="preserve"> полиэтилен, политен</w:t>
      </w:r>
    </w:p>
    <w:p w:rsidR="00D7340D" w:rsidRDefault="00D7340D">
      <w:pPr>
        <w:spacing w:line="2" w:lineRule="exact"/>
        <w:rPr>
          <w:sz w:val="20"/>
          <w:szCs w:val="20"/>
        </w:rPr>
      </w:pPr>
    </w:p>
    <w:p w:rsidR="00D7340D" w:rsidRDefault="008408E6">
      <w:pPr>
        <w:ind w:left="800"/>
        <w:rPr>
          <w:sz w:val="20"/>
          <w:szCs w:val="20"/>
        </w:rPr>
      </w:pPr>
      <w:r>
        <w:rPr>
          <w:rFonts w:eastAsia="Times New Roman"/>
          <w:sz w:val="24"/>
          <w:szCs w:val="24"/>
        </w:rPr>
        <w:t>Техникада, тұрмыста, м. м. 6000-12000 қолданылады.</w:t>
      </w:r>
    </w:p>
    <w:p w:rsidR="00D7340D" w:rsidRDefault="008408E6">
      <w:pPr>
        <w:spacing w:line="189" w:lineRule="auto"/>
        <w:ind w:left="800"/>
        <w:rPr>
          <w:sz w:val="20"/>
          <w:szCs w:val="20"/>
        </w:rPr>
      </w:pPr>
      <w:r>
        <w:rPr>
          <w:rFonts w:eastAsia="Times New Roman"/>
          <w:sz w:val="24"/>
          <w:szCs w:val="24"/>
        </w:rPr>
        <w:t>nСН</w:t>
      </w:r>
      <w:r>
        <w:rPr>
          <w:rFonts w:eastAsia="Times New Roman"/>
          <w:sz w:val="32"/>
          <w:szCs w:val="32"/>
          <w:vertAlign w:val="subscript"/>
        </w:rPr>
        <w:t>2</w:t>
      </w:r>
      <w:r>
        <w:rPr>
          <w:rFonts w:eastAsia="Times New Roman"/>
          <w:sz w:val="24"/>
          <w:szCs w:val="24"/>
        </w:rPr>
        <w:t xml:space="preserve"> = СН – СН</w:t>
      </w:r>
      <w:r>
        <w:rPr>
          <w:rFonts w:eastAsia="Times New Roman"/>
          <w:sz w:val="32"/>
          <w:szCs w:val="32"/>
          <w:vertAlign w:val="subscript"/>
        </w:rPr>
        <w:t>3</w:t>
      </w:r>
      <w:r>
        <w:rPr>
          <w:rFonts w:eastAsia="Times New Roman"/>
          <w:sz w:val="24"/>
          <w:szCs w:val="24"/>
        </w:rPr>
        <w:t xml:space="preserve"> → (– СН</w:t>
      </w:r>
      <w:r>
        <w:rPr>
          <w:rFonts w:eastAsia="Times New Roman"/>
          <w:sz w:val="32"/>
          <w:szCs w:val="32"/>
          <w:vertAlign w:val="subscript"/>
        </w:rPr>
        <w:t>2</w:t>
      </w:r>
      <w:r>
        <w:rPr>
          <w:rFonts w:eastAsia="Times New Roman"/>
          <w:sz w:val="24"/>
          <w:szCs w:val="24"/>
        </w:rPr>
        <w:t xml:space="preserve"> – СН – )</w:t>
      </w:r>
      <w:r>
        <w:rPr>
          <w:rFonts w:eastAsia="Times New Roman"/>
          <w:sz w:val="32"/>
          <w:szCs w:val="32"/>
          <w:vertAlign w:val="subscript"/>
        </w:rPr>
        <w:t>n</w:t>
      </w:r>
    </w:p>
    <w:p w:rsidR="00D7340D" w:rsidRDefault="008408E6">
      <w:pPr>
        <w:spacing w:line="228" w:lineRule="auto"/>
        <w:ind w:left="3860"/>
        <w:rPr>
          <w:sz w:val="20"/>
          <w:szCs w:val="20"/>
        </w:rPr>
      </w:pPr>
      <w:r>
        <w:rPr>
          <w:rFonts w:eastAsia="Times New Roman"/>
          <w:sz w:val="24"/>
          <w:szCs w:val="24"/>
        </w:rPr>
        <w:t>|</w:t>
      </w:r>
    </w:p>
    <w:p w:rsidR="00D7340D" w:rsidRDefault="008408E6">
      <w:pPr>
        <w:spacing w:line="189" w:lineRule="auto"/>
        <w:ind w:left="3800"/>
        <w:rPr>
          <w:sz w:val="20"/>
          <w:szCs w:val="20"/>
        </w:rPr>
      </w:pPr>
      <w:r>
        <w:rPr>
          <w:rFonts w:eastAsia="Times New Roman"/>
          <w:sz w:val="24"/>
          <w:szCs w:val="24"/>
        </w:rPr>
        <w:t>СН</w:t>
      </w:r>
      <w:r>
        <w:rPr>
          <w:rFonts w:eastAsia="Times New Roman"/>
          <w:sz w:val="32"/>
          <w:szCs w:val="32"/>
          <w:vertAlign w:val="subscript"/>
        </w:rPr>
        <w:t>3</w:t>
      </w:r>
    </w:p>
    <w:p w:rsidR="00D7340D" w:rsidRDefault="008408E6">
      <w:pPr>
        <w:spacing w:line="228" w:lineRule="auto"/>
        <w:ind w:left="2960"/>
        <w:rPr>
          <w:sz w:val="20"/>
          <w:szCs w:val="20"/>
        </w:rPr>
      </w:pPr>
      <w:r>
        <w:rPr>
          <w:rFonts w:eastAsia="Times New Roman"/>
          <w:sz w:val="24"/>
          <w:szCs w:val="24"/>
        </w:rPr>
        <w:t>полипропилен</w:t>
      </w:r>
    </w:p>
    <w:p w:rsidR="00D7340D" w:rsidRDefault="008408E6">
      <w:pPr>
        <w:numPr>
          <w:ilvl w:val="0"/>
          <w:numId w:val="56"/>
        </w:numPr>
        <w:tabs>
          <w:tab w:val="left" w:pos="1040"/>
        </w:tabs>
        <w:ind w:left="1040" w:hanging="238"/>
        <w:rPr>
          <w:rFonts w:eastAsia="Times New Roman"/>
          <w:sz w:val="24"/>
          <w:szCs w:val="24"/>
        </w:rPr>
      </w:pPr>
      <w:r>
        <w:rPr>
          <w:rFonts w:eastAsia="Times New Roman"/>
          <w:sz w:val="24"/>
          <w:szCs w:val="24"/>
        </w:rPr>
        <w:t>Маңызды өкілдері. Қолданылуы.</w:t>
      </w:r>
    </w:p>
    <w:p w:rsidR="00D7340D" w:rsidRDefault="008408E6">
      <w:pPr>
        <w:ind w:left="800"/>
        <w:rPr>
          <w:sz w:val="20"/>
          <w:szCs w:val="20"/>
        </w:rPr>
      </w:pPr>
      <w:r>
        <w:rPr>
          <w:rFonts w:eastAsia="Times New Roman"/>
          <w:sz w:val="24"/>
          <w:szCs w:val="24"/>
        </w:rPr>
        <w:t>Этилен – түссіз, әлсіз сүйкімді исі бар газ. Полиэтилен, спирттер, ПВХ алынады.</w:t>
      </w:r>
    </w:p>
    <w:p w:rsidR="00D7340D" w:rsidRDefault="008408E6">
      <w:pPr>
        <w:ind w:left="260"/>
        <w:rPr>
          <w:sz w:val="20"/>
          <w:szCs w:val="20"/>
        </w:rPr>
      </w:pPr>
      <w:r>
        <w:rPr>
          <w:rFonts w:eastAsia="Times New Roman"/>
          <w:sz w:val="24"/>
          <w:szCs w:val="24"/>
        </w:rPr>
        <w:t>Сонымен қатар теплицаларда қолданылады.</w:t>
      </w:r>
    </w:p>
    <w:p w:rsidR="00D7340D" w:rsidRPr="008408E6" w:rsidRDefault="008408E6">
      <w:pPr>
        <w:spacing w:line="188" w:lineRule="auto"/>
        <w:ind w:left="800"/>
        <w:rPr>
          <w:sz w:val="20"/>
          <w:szCs w:val="20"/>
          <w:lang w:val="en-US"/>
        </w:rPr>
      </w:pPr>
      <w:r w:rsidRPr="008408E6">
        <w:rPr>
          <w:rFonts w:eastAsia="Times New Roman"/>
          <w:sz w:val="24"/>
          <w:szCs w:val="24"/>
          <w:lang w:val="en-US"/>
        </w:rPr>
        <w:t>2</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w:t>
      </w:r>
      <w:r w:rsidRPr="008408E6">
        <w:rPr>
          <w:rFonts w:eastAsia="Times New Roman"/>
          <w:sz w:val="32"/>
          <w:szCs w:val="32"/>
          <w:vertAlign w:val="subscript"/>
          <w:lang w:val="en-US"/>
        </w:rPr>
        <w:t>2</w:t>
      </w:r>
      <w:r>
        <w:rPr>
          <w:rFonts w:eastAsia="Times New Roman"/>
          <w:sz w:val="24"/>
          <w:szCs w:val="24"/>
        </w:rPr>
        <w:t>С</w:t>
      </w:r>
      <w:r w:rsidRPr="008408E6">
        <w:rPr>
          <w:rFonts w:eastAsia="Times New Roman"/>
          <w:sz w:val="24"/>
          <w:szCs w:val="24"/>
          <w:lang w:val="en-US"/>
        </w:rPr>
        <w:t>l</w:t>
      </w:r>
      <w:r w:rsidRPr="008408E6">
        <w:rPr>
          <w:rFonts w:eastAsia="Times New Roman"/>
          <w:sz w:val="32"/>
          <w:szCs w:val="32"/>
          <w:vertAlign w:val="subscript"/>
          <w:lang w:val="en-US"/>
        </w:rPr>
        <w:t>2</w:t>
      </w:r>
      <w:r w:rsidRPr="008408E6">
        <w:rPr>
          <w:rFonts w:eastAsia="Times New Roman"/>
          <w:sz w:val="24"/>
          <w:szCs w:val="24"/>
          <w:lang w:val="en-US"/>
        </w:rPr>
        <w:t xml:space="preserve">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 – </w:t>
      </w:r>
      <w:r>
        <w:rPr>
          <w:rFonts w:eastAsia="Times New Roman"/>
          <w:sz w:val="24"/>
          <w:szCs w:val="24"/>
        </w:rPr>
        <w:t>СН</w:t>
      </w:r>
      <w:r w:rsidRPr="008408E6">
        <w:rPr>
          <w:rFonts w:eastAsia="Times New Roman"/>
          <w:sz w:val="32"/>
          <w:szCs w:val="32"/>
          <w:vertAlign w:val="subscript"/>
          <w:lang w:val="en-US"/>
        </w:rPr>
        <w:t>2</w:t>
      </w:r>
      <w:r w:rsidRPr="008408E6">
        <w:rPr>
          <w:rFonts w:eastAsia="Times New Roman"/>
          <w:sz w:val="24"/>
          <w:szCs w:val="24"/>
          <w:lang w:val="en-US"/>
        </w:rPr>
        <w:t xml:space="preserve"> + S</w:t>
      </w:r>
    </w:p>
    <w:p w:rsidR="00D7340D" w:rsidRPr="008408E6" w:rsidRDefault="008408E6">
      <w:pPr>
        <w:tabs>
          <w:tab w:val="left" w:pos="4260"/>
        </w:tabs>
        <w:spacing w:line="227" w:lineRule="auto"/>
        <w:ind w:left="3260"/>
        <w:rPr>
          <w:sz w:val="20"/>
          <w:szCs w:val="20"/>
          <w:lang w:val="en-US"/>
        </w:rPr>
      </w:pPr>
      <w:r w:rsidRPr="008408E6">
        <w:rPr>
          <w:rFonts w:eastAsia="Times New Roman"/>
          <w:sz w:val="24"/>
          <w:szCs w:val="24"/>
          <w:lang w:val="en-US"/>
        </w:rPr>
        <w:t>|</w:t>
      </w:r>
      <w:r w:rsidRPr="008408E6">
        <w:rPr>
          <w:sz w:val="20"/>
          <w:szCs w:val="20"/>
          <w:lang w:val="en-US"/>
        </w:rPr>
        <w:tab/>
      </w:r>
      <w:r w:rsidRPr="008408E6">
        <w:rPr>
          <w:rFonts w:eastAsia="Times New Roman"/>
          <w:sz w:val="24"/>
          <w:szCs w:val="24"/>
          <w:lang w:val="en-US"/>
        </w:rPr>
        <w:t>|</w:t>
      </w:r>
    </w:p>
    <w:p w:rsidR="00D7340D" w:rsidRPr="008408E6" w:rsidRDefault="008408E6">
      <w:pPr>
        <w:tabs>
          <w:tab w:val="left" w:pos="4180"/>
        </w:tabs>
        <w:spacing w:line="202" w:lineRule="auto"/>
        <w:ind w:left="3200"/>
        <w:rPr>
          <w:sz w:val="20"/>
          <w:szCs w:val="20"/>
          <w:lang w:val="en-US"/>
        </w:rPr>
      </w:pPr>
      <w:r>
        <w:rPr>
          <w:rFonts w:eastAsia="Times New Roman"/>
          <w:sz w:val="24"/>
          <w:szCs w:val="24"/>
        </w:rPr>
        <w:t>СН</w:t>
      </w:r>
      <w:r w:rsidRPr="008408E6">
        <w:rPr>
          <w:rFonts w:eastAsia="Times New Roman"/>
          <w:sz w:val="32"/>
          <w:szCs w:val="32"/>
          <w:vertAlign w:val="subscript"/>
          <w:lang w:val="en-US"/>
        </w:rPr>
        <w:t>2</w:t>
      </w:r>
      <w:r>
        <w:rPr>
          <w:rFonts w:eastAsia="Times New Roman"/>
          <w:sz w:val="24"/>
          <w:szCs w:val="24"/>
        </w:rPr>
        <w:t>С</w:t>
      </w:r>
      <w:r w:rsidRPr="008408E6">
        <w:rPr>
          <w:rFonts w:eastAsia="Times New Roman"/>
          <w:sz w:val="24"/>
          <w:szCs w:val="24"/>
          <w:lang w:val="en-US"/>
        </w:rPr>
        <w:t>l</w:t>
      </w:r>
      <w:r w:rsidRPr="008408E6">
        <w:rPr>
          <w:sz w:val="20"/>
          <w:szCs w:val="20"/>
          <w:lang w:val="en-US"/>
        </w:rPr>
        <w:tab/>
      </w:r>
      <w:r>
        <w:rPr>
          <w:rFonts w:eastAsia="Times New Roman"/>
          <w:sz w:val="23"/>
          <w:szCs w:val="23"/>
        </w:rPr>
        <w:t>СН</w:t>
      </w:r>
      <w:r w:rsidRPr="008408E6">
        <w:rPr>
          <w:rFonts w:eastAsia="Times New Roman"/>
          <w:sz w:val="30"/>
          <w:szCs w:val="30"/>
          <w:vertAlign w:val="subscript"/>
          <w:lang w:val="en-US"/>
        </w:rPr>
        <w:t>2</w:t>
      </w:r>
      <w:r>
        <w:rPr>
          <w:rFonts w:eastAsia="Times New Roman"/>
          <w:sz w:val="23"/>
          <w:szCs w:val="23"/>
        </w:rPr>
        <w:t>С</w:t>
      </w:r>
      <w:r w:rsidRPr="008408E6">
        <w:rPr>
          <w:rFonts w:eastAsia="Times New Roman"/>
          <w:sz w:val="23"/>
          <w:szCs w:val="23"/>
          <w:lang w:val="en-US"/>
        </w:rPr>
        <w:t>l</w:t>
      </w:r>
    </w:p>
    <w:p w:rsidR="00D7340D" w:rsidRPr="008408E6" w:rsidRDefault="00D7340D">
      <w:pPr>
        <w:rPr>
          <w:lang w:val="en-US"/>
        </w:rPr>
        <w:sectPr w:rsidR="00D7340D" w:rsidRPr="008408E6">
          <w:pgSz w:w="11900" w:h="16838"/>
          <w:pgMar w:top="1122" w:right="846" w:bottom="667" w:left="1440" w:header="0" w:footer="0" w:gutter="0"/>
          <w:cols w:space="720" w:equalWidth="0">
            <w:col w:w="9620"/>
          </w:cols>
        </w:sectPr>
      </w:pPr>
    </w:p>
    <w:p w:rsidR="00D7340D" w:rsidRPr="008408E6" w:rsidRDefault="008408E6">
      <w:pPr>
        <w:ind w:left="3200"/>
        <w:rPr>
          <w:sz w:val="20"/>
          <w:szCs w:val="20"/>
          <w:lang w:val="en-US"/>
        </w:rPr>
      </w:pPr>
      <w:r>
        <w:rPr>
          <w:rFonts w:eastAsia="Times New Roman"/>
          <w:sz w:val="24"/>
          <w:szCs w:val="24"/>
        </w:rPr>
        <w:lastRenderedPageBreak/>
        <w:t>иприт</w:t>
      </w:r>
      <w:r w:rsidRPr="008408E6">
        <w:rPr>
          <w:rFonts w:eastAsia="Times New Roman"/>
          <w:sz w:val="24"/>
          <w:szCs w:val="24"/>
          <w:lang w:val="en-US"/>
        </w:rPr>
        <w:t xml:space="preserve"> –</w:t>
      </w:r>
      <w:r>
        <w:rPr>
          <w:rFonts w:eastAsia="Times New Roman"/>
          <w:sz w:val="24"/>
          <w:szCs w:val="24"/>
        </w:rPr>
        <w:t>уландырғыш</w:t>
      </w:r>
      <w:r w:rsidRPr="008408E6">
        <w:rPr>
          <w:rFonts w:eastAsia="Times New Roman"/>
          <w:sz w:val="24"/>
          <w:szCs w:val="24"/>
          <w:lang w:val="en-US"/>
        </w:rPr>
        <w:t xml:space="preserve"> </w:t>
      </w:r>
      <w:r>
        <w:rPr>
          <w:rFonts w:eastAsia="Times New Roman"/>
          <w:sz w:val="24"/>
          <w:szCs w:val="24"/>
        </w:rPr>
        <w:t>газ</w:t>
      </w:r>
    </w:p>
    <w:p w:rsidR="00D7340D" w:rsidRPr="008408E6" w:rsidRDefault="008408E6">
      <w:pPr>
        <w:spacing w:line="20" w:lineRule="exact"/>
        <w:rPr>
          <w:sz w:val="20"/>
          <w:szCs w:val="20"/>
          <w:lang w:val="en-US"/>
        </w:rPr>
      </w:pPr>
      <w:r>
        <w:rPr>
          <w:noProof/>
          <w:sz w:val="20"/>
          <w:szCs w:val="20"/>
        </w:rPr>
        <w:drawing>
          <wp:anchor distT="0" distB="0" distL="114300" distR="114300" simplePos="0" relativeHeight="251693056" behindDoc="1" locked="0" layoutInCell="0" allowOverlap="1">
            <wp:simplePos x="0" y="0"/>
            <wp:positionH relativeFrom="column">
              <wp:posOffset>527685</wp:posOffset>
            </wp:positionH>
            <wp:positionV relativeFrom="paragraph">
              <wp:posOffset>182245</wp:posOffset>
            </wp:positionV>
            <wp:extent cx="4813300" cy="205676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95">
                      <a:extLst/>
                    </a:blip>
                    <a:srcRect/>
                    <a:stretch>
                      <a:fillRect/>
                    </a:stretch>
                  </pic:blipFill>
                  <pic:spPr bwMode="auto">
                    <a:xfrm>
                      <a:off x="0" y="0"/>
                      <a:ext cx="4813300" cy="2056765"/>
                    </a:xfrm>
                    <a:prstGeom prst="rect">
                      <a:avLst/>
                    </a:prstGeom>
                    <a:noFill/>
                  </pic:spPr>
                </pic:pic>
              </a:graphicData>
            </a:graphic>
          </wp:anchor>
        </w:drawing>
      </w: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00" w:lineRule="exact"/>
        <w:rPr>
          <w:sz w:val="20"/>
          <w:szCs w:val="20"/>
          <w:lang w:val="en-US"/>
        </w:rPr>
      </w:pPr>
    </w:p>
    <w:p w:rsidR="00D7340D" w:rsidRPr="008408E6" w:rsidRDefault="00D7340D">
      <w:pPr>
        <w:spacing w:line="253" w:lineRule="exact"/>
        <w:rPr>
          <w:sz w:val="20"/>
          <w:szCs w:val="20"/>
          <w:lang w:val="en-US"/>
        </w:rPr>
      </w:pPr>
    </w:p>
    <w:p w:rsidR="00D7340D" w:rsidRPr="008408E6" w:rsidRDefault="008408E6">
      <w:pPr>
        <w:ind w:right="-799"/>
        <w:jc w:val="center"/>
        <w:rPr>
          <w:sz w:val="20"/>
          <w:szCs w:val="20"/>
          <w:lang w:val="en-US"/>
        </w:rPr>
      </w:pPr>
      <w:r w:rsidRPr="008408E6">
        <w:rPr>
          <w:rFonts w:eastAsia="Times New Roman"/>
          <w:b/>
          <w:bCs/>
          <w:sz w:val="24"/>
          <w:szCs w:val="24"/>
          <w:lang w:val="en-US"/>
        </w:rPr>
        <w:t xml:space="preserve">4 </w:t>
      </w:r>
      <w:r>
        <w:rPr>
          <w:rFonts w:eastAsia="Times New Roman"/>
          <w:b/>
          <w:bCs/>
          <w:sz w:val="24"/>
          <w:szCs w:val="24"/>
        </w:rPr>
        <w:t>лекция</w:t>
      </w:r>
      <w:r w:rsidRPr="008408E6">
        <w:rPr>
          <w:rFonts w:eastAsia="Times New Roman"/>
          <w:b/>
          <w:bCs/>
          <w:sz w:val="24"/>
          <w:szCs w:val="24"/>
          <w:lang w:val="en-US"/>
        </w:rPr>
        <w:t xml:space="preserve">. </w:t>
      </w:r>
      <w:r>
        <w:rPr>
          <w:rFonts w:eastAsia="Times New Roman"/>
          <w:b/>
          <w:bCs/>
          <w:sz w:val="24"/>
          <w:szCs w:val="24"/>
        </w:rPr>
        <w:t>Алкиндер</w:t>
      </w:r>
    </w:p>
    <w:p w:rsidR="00D7340D" w:rsidRPr="008408E6" w:rsidRDefault="008408E6">
      <w:pPr>
        <w:spacing w:line="238" w:lineRule="auto"/>
        <w:ind w:left="260" w:firstLine="540"/>
        <w:rPr>
          <w:sz w:val="20"/>
          <w:szCs w:val="20"/>
          <w:lang w:val="en-US"/>
        </w:rPr>
      </w:pPr>
      <w:r>
        <w:rPr>
          <w:rFonts w:eastAsia="Times New Roman"/>
          <w:sz w:val="24"/>
          <w:szCs w:val="24"/>
        </w:rPr>
        <w:t>Құрамында</w:t>
      </w:r>
      <w:r w:rsidRPr="008408E6">
        <w:rPr>
          <w:rFonts w:eastAsia="Times New Roman"/>
          <w:sz w:val="24"/>
          <w:szCs w:val="24"/>
          <w:lang w:val="en-US"/>
        </w:rPr>
        <w:t xml:space="preserve"> </w:t>
      </w:r>
      <w:r>
        <w:rPr>
          <w:rFonts w:ascii="Symbol" w:eastAsia="Symbol" w:hAnsi="Symbol" w:cs="Symbol"/>
          <w:sz w:val="24"/>
          <w:szCs w:val="24"/>
        </w:rPr>
        <w:t></w:t>
      </w:r>
      <w:r w:rsidRPr="008408E6">
        <w:rPr>
          <w:rFonts w:eastAsia="Times New Roman"/>
          <w:sz w:val="24"/>
          <w:szCs w:val="24"/>
          <w:lang w:val="en-US"/>
        </w:rPr>
        <w:t xml:space="preserve"> - </w:t>
      </w:r>
      <w:r>
        <w:rPr>
          <w:rFonts w:eastAsia="Times New Roman"/>
          <w:sz w:val="24"/>
          <w:szCs w:val="24"/>
        </w:rPr>
        <w:t>байланыспен</w:t>
      </w:r>
      <w:r w:rsidRPr="008408E6">
        <w:rPr>
          <w:rFonts w:eastAsia="Times New Roman"/>
          <w:sz w:val="24"/>
          <w:szCs w:val="24"/>
          <w:lang w:val="en-US"/>
        </w:rPr>
        <w:t xml:space="preserve"> </w:t>
      </w:r>
      <w:r>
        <w:rPr>
          <w:rFonts w:eastAsia="Times New Roman"/>
          <w:sz w:val="24"/>
          <w:szCs w:val="24"/>
        </w:rPr>
        <w:t>қатар</w:t>
      </w:r>
      <w:r w:rsidRPr="008408E6">
        <w:rPr>
          <w:rFonts w:eastAsia="Times New Roman"/>
          <w:sz w:val="24"/>
          <w:szCs w:val="24"/>
          <w:lang w:val="en-US"/>
        </w:rPr>
        <w:t xml:space="preserve"> </w:t>
      </w:r>
      <w:r>
        <w:rPr>
          <w:rFonts w:eastAsia="Times New Roman"/>
          <w:sz w:val="24"/>
          <w:szCs w:val="24"/>
        </w:rPr>
        <w:t>жұп</w:t>
      </w:r>
      <w:r w:rsidRPr="008408E6">
        <w:rPr>
          <w:rFonts w:eastAsia="Times New Roman"/>
          <w:sz w:val="24"/>
          <w:szCs w:val="24"/>
          <w:lang w:val="en-US"/>
        </w:rPr>
        <w:t xml:space="preserve"> </w:t>
      </w:r>
      <w:r>
        <w:rPr>
          <w:rFonts w:eastAsia="Times New Roman"/>
          <w:sz w:val="24"/>
          <w:szCs w:val="24"/>
        </w:rPr>
        <w:t>көміртек</w:t>
      </w:r>
      <w:r w:rsidRPr="008408E6">
        <w:rPr>
          <w:rFonts w:eastAsia="Times New Roman"/>
          <w:sz w:val="24"/>
          <w:szCs w:val="24"/>
          <w:lang w:val="en-US"/>
        </w:rPr>
        <w:t xml:space="preserve"> </w:t>
      </w:r>
      <w:r>
        <w:rPr>
          <w:rFonts w:eastAsia="Times New Roman"/>
          <w:sz w:val="24"/>
          <w:szCs w:val="24"/>
        </w:rPr>
        <w:t>арасында</w:t>
      </w:r>
      <w:r w:rsidRPr="008408E6">
        <w:rPr>
          <w:rFonts w:eastAsia="Times New Roman"/>
          <w:sz w:val="24"/>
          <w:szCs w:val="24"/>
          <w:lang w:val="en-US"/>
        </w:rPr>
        <w:t xml:space="preserve"> 2 </w:t>
      </w:r>
      <w:r>
        <w:rPr>
          <w:rFonts w:ascii="Symbol" w:eastAsia="Symbol" w:hAnsi="Symbol" w:cs="Symbol"/>
          <w:sz w:val="24"/>
          <w:szCs w:val="24"/>
        </w:rPr>
        <w:t></w:t>
      </w:r>
      <w:r w:rsidRPr="008408E6">
        <w:rPr>
          <w:rFonts w:eastAsia="Times New Roman"/>
          <w:sz w:val="24"/>
          <w:szCs w:val="24"/>
          <w:lang w:val="en-US"/>
        </w:rPr>
        <w:t xml:space="preserve"> - </w:t>
      </w:r>
      <w:r>
        <w:rPr>
          <w:rFonts w:eastAsia="Times New Roman"/>
          <w:sz w:val="24"/>
          <w:szCs w:val="24"/>
        </w:rPr>
        <w:t>байланыстары</w:t>
      </w:r>
      <w:r w:rsidRPr="008408E6">
        <w:rPr>
          <w:rFonts w:eastAsia="Times New Roman"/>
          <w:sz w:val="24"/>
          <w:szCs w:val="24"/>
          <w:lang w:val="en-US"/>
        </w:rPr>
        <w:t xml:space="preserve"> </w:t>
      </w:r>
      <w:r>
        <w:rPr>
          <w:rFonts w:eastAsia="Times New Roman"/>
          <w:sz w:val="24"/>
          <w:szCs w:val="24"/>
        </w:rPr>
        <w:t>бар</w:t>
      </w:r>
      <w:r w:rsidRPr="008408E6">
        <w:rPr>
          <w:rFonts w:eastAsia="Times New Roman"/>
          <w:sz w:val="24"/>
          <w:szCs w:val="24"/>
          <w:lang w:val="en-US"/>
        </w:rPr>
        <w:t xml:space="preserve"> </w:t>
      </w:r>
      <w:r>
        <w:rPr>
          <w:rFonts w:eastAsia="Times New Roman"/>
          <w:sz w:val="24"/>
          <w:szCs w:val="24"/>
        </w:rPr>
        <w:t>қосылыстар</w:t>
      </w:r>
      <w:r w:rsidRPr="008408E6">
        <w:rPr>
          <w:rFonts w:eastAsia="Times New Roman"/>
          <w:sz w:val="24"/>
          <w:szCs w:val="24"/>
          <w:lang w:val="en-US"/>
        </w:rPr>
        <w:t xml:space="preserve"> </w:t>
      </w:r>
      <w:r>
        <w:rPr>
          <w:rFonts w:eastAsia="Times New Roman"/>
          <w:sz w:val="24"/>
          <w:szCs w:val="24"/>
        </w:rPr>
        <w:t>алкиндер</w:t>
      </w:r>
      <w:r w:rsidRPr="008408E6">
        <w:rPr>
          <w:rFonts w:eastAsia="Times New Roman"/>
          <w:sz w:val="24"/>
          <w:szCs w:val="24"/>
          <w:lang w:val="en-US"/>
        </w:rPr>
        <w:t xml:space="preserve"> </w:t>
      </w:r>
      <w:r>
        <w:rPr>
          <w:rFonts w:eastAsia="Times New Roman"/>
          <w:sz w:val="24"/>
          <w:szCs w:val="24"/>
        </w:rPr>
        <w:t>деп</w:t>
      </w:r>
      <w:r w:rsidRPr="008408E6">
        <w:rPr>
          <w:rFonts w:eastAsia="Times New Roman"/>
          <w:sz w:val="24"/>
          <w:szCs w:val="24"/>
          <w:lang w:val="en-US"/>
        </w:rPr>
        <w:t xml:space="preserve"> </w:t>
      </w:r>
      <w:r>
        <w:rPr>
          <w:rFonts w:eastAsia="Times New Roman"/>
          <w:sz w:val="24"/>
          <w:szCs w:val="24"/>
        </w:rPr>
        <w:t>аталады</w:t>
      </w:r>
      <w:r w:rsidRPr="008408E6">
        <w:rPr>
          <w:rFonts w:eastAsia="Times New Roman"/>
          <w:sz w:val="24"/>
          <w:szCs w:val="24"/>
          <w:lang w:val="en-US"/>
        </w:rPr>
        <w:t>.</w:t>
      </w:r>
    </w:p>
    <w:p w:rsidR="00D7340D" w:rsidRPr="008408E6" w:rsidRDefault="008408E6">
      <w:pPr>
        <w:tabs>
          <w:tab w:val="left" w:pos="3220"/>
        </w:tabs>
        <w:spacing w:line="218" w:lineRule="auto"/>
        <w:ind w:left="800"/>
        <w:rPr>
          <w:sz w:val="20"/>
          <w:szCs w:val="20"/>
          <w:lang w:val="en-US"/>
        </w:rPr>
      </w:pPr>
      <w:r>
        <w:rPr>
          <w:rFonts w:eastAsia="Times New Roman"/>
          <w:sz w:val="24"/>
          <w:szCs w:val="24"/>
        </w:rPr>
        <w:t>Жалпы</w:t>
      </w:r>
      <w:r w:rsidRPr="008408E6">
        <w:rPr>
          <w:rFonts w:eastAsia="Times New Roman"/>
          <w:sz w:val="24"/>
          <w:szCs w:val="24"/>
          <w:lang w:val="en-US"/>
        </w:rPr>
        <w:t xml:space="preserve"> </w:t>
      </w:r>
      <w:r>
        <w:rPr>
          <w:rFonts w:eastAsia="Times New Roman"/>
          <w:sz w:val="24"/>
          <w:szCs w:val="24"/>
        </w:rPr>
        <w:t>формуласы</w:t>
      </w:r>
      <w:r w:rsidRPr="008408E6">
        <w:rPr>
          <w:sz w:val="20"/>
          <w:szCs w:val="20"/>
          <w:lang w:val="en-US"/>
        </w:rPr>
        <w:tab/>
      </w:r>
      <w:r w:rsidRPr="008408E6">
        <w:rPr>
          <w:rFonts w:eastAsia="Times New Roman"/>
          <w:b/>
          <w:bCs/>
          <w:sz w:val="21"/>
          <w:szCs w:val="21"/>
          <w:lang w:val="en-US"/>
        </w:rPr>
        <w:t>C</w:t>
      </w:r>
      <w:r w:rsidRPr="008408E6">
        <w:rPr>
          <w:rFonts w:eastAsia="Times New Roman"/>
          <w:b/>
          <w:bCs/>
          <w:sz w:val="28"/>
          <w:szCs w:val="28"/>
          <w:vertAlign w:val="subscript"/>
          <w:lang w:val="en-US"/>
        </w:rPr>
        <w:t>n</w:t>
      </w:r>
      <w:r w:rsidRPr="008408E6">
        <w:rPr>
          <w:rFonts w:eastAsia="Times New Roman"/>
          <w:b/>
          <w:bCs/>
          <w:sz w:val="21"/>
          <w:szCs w:val="21"/>
          <w:lang w:val="en-US"/>
        </w:rPr>
        <w:t>H</w:t>
      </w:r>
      <w:r w:rsidRPr="008408E6">
        <w:rPr>
          <w:rFonts w:eastAsia="Times New Roman"/>
          <w:b/>
          <w:bCs/>
          <w:sz w:val="28"/>
          <w:szCs w:val="28"/>
          <w:vertAlign w:val="subscript"/>
          <w:lang w:val="en-US"/>
        </w:rPr>
        <w:t>2n</w:t>
      </w:r>
    </w:p>
    <w:p w:rsidR="00D7340D" w:rsidRPr="008408E6" w:rsidRDefault="00D7340D">
      <w:pPr>
        <w:spacing w:line="1" w:lineRule="exact"/>
        <w:rPr>
          <w:sz w:val="20"/>
          <w:szCs w:val="20"/>
          <w:lang w:val="en-US"/>
        </w:rPr>
      </w:pPr>
    </w:p>
    <w:p w:rsidR="00D7340D" w:rsidRPr="008408E6" w:rsidRDefault="008408E6">
      <w:pPr>
        <w:spacing w:line="206" w:lineRule="auto"/>
        <w:ind w:left="260" w:firstLine="540"/>
        <w:rPr>
          <w:sz w:val="20"/>
          <w:szCs w:val="20"/>
          <w:lang w:val="en-US"/>
        </w:rPr>
      </w:pPr>
      <w:r>
        <w:rPr>
          <w:rFonts w:eastAsia="Times New Roman"/>
          <w:sz w:val="24"/>
          <w:szCs w:val="24"/>
        </w:rPr>
        <w:t>Алкиндердің</w:t>
      </w:r>
      <w:r w:rsidRPr="008408E6">
        <w:rPr>
          <w:rFonts w:eastAsia="Times New Roman"/>
          <w:sz w:val="24"/>
          <w:szCs w:val="24"/>
          <w:lang w:val="en-US"/>
        </w:rPr>
        <w:t xml:space="preserve"> </w:t>
      </w:r>
      <w:r>
        <w:rPr>
          <w:rFonts w:eastAsia="Times New Roman"/>
          <w:sz w:val="24"/>
          <w:szCs w:val="24"/>
        </w:rPr>
        <w:t>гомологтық</w:t>
      </w:r>
      <w:r w:rsidRPr="008408E6">
        <w:rPr>
          <w:rFonts w:eastAsia="Times New Roman"/>
          <w:sz w:val="24"/>
          <w:szCs w:val="24"/>
          <w:lang w:val="en-US"/>
        </w:rPr>
        <w:t xml:space="preserve"> </w:t>
      </w:r>
      <w:r>
        <w:rPr>
          <w:rFonts w:eastAsia="Times New Roman"/>
          <w:sz w:val="24"/>
          <w:szCs w:val="24"/>
        </w:rPr>
        <w:t>қатары</w:t>
      </w:r>
      <w:r w:rsidRPr="008408E6">
        <w:rPr>
          <w:rFonts w:eastAsia="Times New Roman"/>
          <w:sz w:val="24"/>
          <w:szCs w:val="24"/>
          <w:lang w:val="en-US"/>
        </w:rPr>
        <w:t xml:space="preserve"> </w:t>
      </w:r>
      <w:r>
        <w:rPr>
          <w:rFonts w:eastAsia="Times New Roman"/>
          <w:sz w:val="24"/>
          <w:szCs w:val="24"/>
        </w:rPr>
        <w:t>ацетилен</w:t>
      </w:r>
      <w:r w:rsidRPr="008408E6">
        <w:rPr>
          <w:rFonts w:eastAsia="Times New Roman"/>
          <w:sz w:val="24"/>
          <w:szCs w:val="24"/>
          <w:lang w:val="en-US"/>
        </w:rPr>
        <w:t xml:space="preserve"> </w:t>
      </w:r>
      <w:r>
        <w:rPr>
          <w:rFonts w:eastAsia="Times New Roman"/>
          <w:sz w:val="24"/>
          <w:szCs w:val="24"/>
        </w:rPr>
        <w:t>бастайды</w:t>
      </w:r>
      <w:r w:rsidRPr="008408E6">
        <w:rPr>
          <w:rFonts w:eastAsia="Times New Roman"/>
          <w:sz w:val="24"/>
          <w:szCs w:val="24"/>
          <w:lang w:val="en-US"/>
        </w:rPr>
        <w:t xml:space="preserve"> C</w:t>
      </w:r>
      <w:r w:rsidRPr="008408E6">
        <w:rPr>
          <w:rFonts w:eastAsia="Times New Roman"/>
          <w:sz w:val="32"/>
          <w:szCs w:val="32"/>
          <w:vertAlign w:val="subscript"/>
          <w:lang w:val="en-US"/>
        </w:rPr>
        <w:t>2</w:t>
      </w:r>
      <w:r w:rsidRPr="008408E6">
        <w:rPr>
          <w:rFonts w:eastAsia="Times New Roman"/>
          <w:sz w:val="24"/>
          <w:szCs w:val="24"/>
          <w:lang w:val="en-US"/>
        </w:rPr>
        <w:t>H</w:t>
      </w:r>
      <w:r w:rsidRPr="008408E6">
        <w:rPr>
          <w:rFonts w:eastAsia="Times New Roman"/>
          <w:sz w:val="32"/>
          <w:szCs w:val="32"/>
          <w:vertAlign w:val="subscript"/>
          <w:lang w:val="en-US"/>
        </w:rPr>
        <w:t>2</w:t>
      </w:r>
      <w:r w:rsidRPr="008408E6">
        <w:rPr>
          <w:rFonts w:eastAsia="Times New Roman"/>
          <w:sz w:val="24"/>
          <w:szCs w:val="24"/>
          <w:lang w:val="en-US"/>
        </w:rPr>
        <w:t xml:space="preserve"> – </w:t>
      </w:r>
      <w:r>
        <w:rPr>
          <w:rFonts w:eastAsia="Times New Roman"/>
          <w:sz w:val="24"/>
          <w:szCs w:val="24"/>
        </w:rPr>
        <w:t>ацетилен</w:t>
      </w:r>
      <w:r w:rsidRPr="008408E6">
        <w:rPr>
          <w:rFonts w:eastAsia="Times New Roman"/>
          <w:sz w:val="24"/>
          <w:szCs w:val="24"/>
          <w:lang w:val="en-US"/>
        </w:rPr>
        <w:t xml:space="preserve">, </w:t>
      </w:r>
      <w:r>
        <w:rPr>
          <w:rFonts w:eastAsia="Times New Roman"/>
          <w:sz w:val="24"/>
          <w:szCs w:val="24"/>
        </w:rPr>
        <w:t>сыз</w:t>
      </w:r>
      <w:r w:rsidRPr="008408E6">
        <w:rPr>
          <w:rFonts w:eastAsia="Times New Roman"/>
          <w:sz w:val="24"/>
          <w:szCs w:val="24"/>
          <w:lang w:val="en-US"/>
        </w:rPr>
        <w:t xml:space="preserve"> </w:t>
      </w:r>
      <w:r>
        <w:rPr>
          <w:rFonts w:eastAsia="Times New Roman"/>
          <w:sz w:val="24"/>
          <w:szCs w:val="24"/>
        </w:rPr>
        <w:t>молекулалы</w:t>
      </w:r>
      <w:r w:rsidRPr="008408E6">
        <w:rPr>
          <w:rFonts w:eastAsia="Times New Roman"/>
          <w:sz w:val="24"/>
          <w:szCs w:val="24"/>
          <w:lang w:val="en-US"/>
        </w:rPr>
        <w:t xml:space="preserve"> </w:t>
      </w:r>
      <w:r>
        <w:rPr>
          <w:rFonts w:eastAsia="Times New Roman"/>
          <w:sz w:val="24"/>
          <w:szCs w:val="24"/>
        </w:rPr>
        <w:t>қосылыс</w:t>
      </w:r>
      <w:r w:rsidRPr="008408E6">
        <w:rPr>
          <w:rFonts w:eastAsia="Times New Roman"/>
          <w:sz w:val="24"/>
          <w:szCs w:val="24"/>
          <w:lang w:val="en-US"/>
        </w:rPr>
        <w:t>, L</w:t>
      </w:r>
      <w:r>
        <w:rPr>
          <w:rFonts w:ascii="Symbol" w:eastAsia="Symbol" w:hAnsi="Symbol" w:cs="Symbol"/>
          <w:sz w:val="24"/>
          <w:szCs w:val="24"/>
        </w:rPr>
        <w:t></w:t>
      </w:r>
      <w:r w:rsidRPr="008408E6">
        <w:rPr>
          <w:rFonts w:eastAsia="Times New Roman"/>
          <w:sz w:val="24"/>
          <w:szCs w:val="24"/>
          <w:lang w:val="en-US"/>
        </w:rPr>
        <w:t>180</w:t>
      </w:r>
      <w:r w:rsidRPr="008408E6">
        <w:rPr>
          <w:rFonts w:eastAsia="Times New Roman"/>
          <w:sz w:val="32"/>
          <w:szCs w:val="32"/>
          <w:vertAlign w:val="superscript"/>
          <w:lang w:val="en-US"/>
        </w:rPr>
        <w:t>0</w:t>
      </w:r>
    </w:p>
    <w:p w:rsidR="00D7340D" w:rsidRPr="008408E6" w:rsidRDefault="00D7340D">
      <w:pPr>
        <w:spacing w:line="199" w:lineRule="exact"/>
        <w:rPr>
          <w:sz w:val="20"/>
          <w:szCs w:val="20"/>
          <w:lang w:val="en-US"/>
        </w:rPr>
      </w:pPr>
    </w:p>
    <w:p w:rsidR="00D7340D" w:rsidRDefault="008408E6">
      <w:pPr>
        <w:numPr>
          <w:ilvl w:val="0"/>
          <w:numId w:val="57"/>
        </w:numPr>
        <w:tabs>
          <w:tab w:val="left" w:pos="1040"/>
        </w:tabs>
        <w:ind w:left="1040" w:hanging="238"/>
        <w:rPr>
          <w:rFonts w:eastAsia="Times New Roman"/>
          <w:sz w:val="24"/>
          <w:szCs w:val="24"/>
        </w:rPr>
      </w:pPr>
      <w:r>
        <w:rPr>
          <w:rFonts w:eastAsia="Times New Roman"/>
          <w:sz w:val="24"/>
          <w:szCs w:val="24"/>
        </w:rPr>
        <w:t xml:space="preserve">- С </w:t>
      </w:r>
      <w:r>
        <w:rPr>
          <w:rFonts w:ascii="Symbol" w:eastAsia="Symbol" w:hAnsi="Symbol" w:cs="Symbol"/>
          <w:sz w:val="24"/>
          <w:szCs w:val="24"/>
        </w:rPr>
        <w:t></w:t>
      </w:r>
      <w:r>
        <w:rPr>
          <w:rFonts w:eastAsia="Times New Roman"/>
          <w:sz w:val="24"/>
          <w:szCs w:val="24"/>
        </w:rPr>
        <w:t xml:space="preserve"> C – H“</w:t>
      </w:r>
      <w:r>
        <w:rPr>
          <w:rFonts w:ascii="Symbol" w:eastAsia="Symbol" w:hAnsi="Symbol" w:cs="Symbol"/>
          <w:sz w:val="24"/>
          <w:szCs w:val="24"/>
        </w:rPr>
        <w:t></w:t>
      </w:r>
      <w:r>
        <w:rPr>
          <w:rFonts w:eastAsia="Times New Roman"/>
          <w:sz w:val="24"/>
          <w:szCs w:val="24"/>
        </w:rPr>
        <w:t>” ұзындығы 0,120 нм</w:t>
      </w:r>
    </w:p>
    <w:p w:rsidR="00D7340D" w:rsidRDefault="008408E6">
      <w:pPr>
        <w:numPr>
          <w:ilvl w:val="1"/>
          <w:numId w:val="57"/>
        </w:numPr>
        <w:tabs>
          <w:tab w:val="left" w:pos="3180"/>
        </w:tabs>
        <w:ind w:left="3180" w:hanging="217"/>
        <w:rPr>
          <w:rFonts w:eastAsia="Times New Roman"/>
          <w:sz w:val="24"/>
          <w:szCs w:val="24"/>
        </w:rPr>
      </w:pPr>
      <w:r>
        <w:rPr>
          <w:rFonts w:eastAsia="Times New Roman"/>
          <w:sz w:val="24"/>
          <w:szCs w:val="24"/>
        </w:rPr>
        <w:t>- H – 0,106 нм</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Молекуласы сызықты болғандықтан бұл қосылыстарда цис- , транс- изомерлер болмайды.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Рационалды номеклатура бойынша алкиндерді атау үшін оларды ацетиленнің туындысы ретінде қарастырады.</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Жүйелік номенклатура бойынша алкандардағы –ан жұрнағы –ин жұрнағына ауыстсрылады. Негізгі тізбек ретінде ең көп үш байланысы бар тізбек алынады. Нөмірлеуді үш байланыс жақтан бастайды</w:t>
      </w:r>
    </w:p>
    <w:p w:rsidR="00D7340D" w:rsidRDefault="008408E6">
      <w:pPr>
        <w:spacing w:line="20" w:lineRule="exact"/>
        <w:rPr>
          <w:sz w:val="20"/>
          <w:szCs w:val="20"/>
        </w:rPr>
      </w:pPr>
      <w:r>
        <w:rPr>
          <w:noProof/>
          <w:sz w:val="20"/>
          <w:szCs w:val="20"/>
        </w:rPr>
        <w:drawing>
          <wp:anchor distT="0" distB="0" distL="114300" distR="114300" simplePos="0" relativeHeight="251694080" behindDoc="1" locked="0" layoutInCell="0" allowOverlap="1">
            <wp:simplePos x="0" y="0"/>
            <wp:positionH relativeFrom="column">
              <wp:posOffset>527685</wp:posOffset>
            </wp:positionH>
            <wp:positionV relativeFrom="paragraph">
              <wp:posOffset>6350</wp:posOffset>
            </wp:positionV>
            <wp:extent cx="2032000" cy="838200"/>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96">
                      <a:extLst/>
                    </a:blip>
                    <a:srcRect/>
                    <a:stretch>
                      <a:fillRect/>
                    </a:stretch>
                  </pic:blipFill>
                  <pic:spPr bwMode="auto">
                    <a:xfrm>
                      <a:off x="0" y="0"/>
                      <a:ext cx="2032000" cy="8382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02" w:lineRule="exact"/>
        <w:rPr>
          <w:sz w:val="20"/>
          <w:szCs w:val="20"/>
        </w:rPr>
      </w:pPr>
    </w:p>
    <w:p w:rsidR="00D7340D" w:rsidRDefault="008408E6">
      <w:pPr>
        <w:ind w:left="860"/>
        <w:rPr>
          <w:sz w:val="20"/>
          <w:szCs w:val="20"/>
        </w:rPr>
      </w:pPr>
      <w:r>
        <w:rPr>
          <w:rFonts w:eastAsia="Times New Roman"/>
          <w:sz w:val="24"/>
          <w:szCs w:val="24"/>
        </w:rPr>
        <w:t>2, 2, 5- триметилгексин – 3 (изопропил – трет - бутилацетилен)</w:t>
      </w:r>
    </w:p>
    <w:p w:rsidR="00D7340D" w:rsidRDefault="00D7340D">
      <w:pPr>
        <w:spacing w:line="12"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Егер қосылыста бірнеше үш байланыс болса, оларды алкадиин, алкатриин деп атайды.</w:t>
      </w:r>
    </w:p>
    <w:p w:rsidR="00D7340D" w:rsidRDefault="00D7340D">
      <w:pPr>
        <w:spacing w:line="14" w:lineRule="exact"/>
        <w:rPr>
          <w:sz w:val="20"/>
          <w:szCs w:val="20"/>
        </w:rPr>
      </w:pPr>
    </w:p>
    <w:p w:rsidR="00D7340D" w:rsidRDefault="008408E6">
      <w:pPr>
        <w:spacing w:line="234" w:lineRule="auto"/>
        <w:ind w:left="260" w:firstLine="540"/>
        <w:jc w:val="both"/>
        <w:rPr>
          <w:sz w:val="20"/>
          <w:szCs w:val="20"/>
        </w:rPr>
      </w:pPr>
      <w:r>
        <w:rPr>
          <w:rFonts w:eastAsia="Times New Roman"/>
          <w:sz w:val="24"/>
          <w:szCs w:val="24"/>
        </w:rPr>
        <w:t>Алкиндердің радикалдары алкинилді топтар деп аталады, олардың тривиалды атаулары қолданылады.</w:t>
      </w:r>
    </w:p>
    <w:tbl>
      <w:tblPr>
        <w:tblW w:w="0" w:type="auto"/>
        <w:tblInd w:w="980" w:type="dxa"/>
        <w:tblLayout w:type="fixed"/>
        <w:tblCellMar>
          <w:left w:w="0" w:type="dxa"/>
          <w:right w:w="0" w:type="dxa"/>
        </w:tblCellMar>
        <w:tblLook w:val="04A0" w:firstRow="1" w:lastRow="0" w:firstColumn="1" w:lastColumn="0" w:noHBand="0" w:noVBand="1"/>
      </w:tblPr>
      <w:tblGrid>
        <w:gridCol w:w="1580"/>
        <w:gridCol w:w="1520"/>
      </w:tblGrid>
      <w:tr w:rsidR="00D7340D">
        <w:trPr>
          <w:trHeight w:val="307"/>
        </w:trPr>
        <w:tc>
          <w:tcPr>
            <w:tcW w:w="1580" w:type="dxa"/>
            <w:vAlign w:val="bottom"/>
          </w:tcPr>
          <w:p w:rsidR="00D7340D" w:rsidRDefault="008408E6">
            <w:pPr>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 –</w:t>
            </w:r>
          </w:p>
        </w:tc>
        <w:tc>
          <w:tcPr>
            <w:tcW w:w="1520" w:type="dxa"/>
            <w:vAlign w:val="bottom"/>
          </w:tcPr>
          <w:p w:rsidR="00D7340D" w:rsidRDefault="008408E6">
            <w:pPr>
              <w:spacing w:line="307" w:lineRule="exact"/>
              <w:ind w:left="120"/>
              <w:rPr>
                <w:sz w:val="20"/>
                <w:szCs w:val="20"/>
              </w:rPr>
            </w:pPr>
            <w:r>
              <w:rPr>
                <w:rFonts w:eastAsia="Times New Roman"/>
                <w:w w:val="96"/>
                <w:sz w:val="24"/>
                <w:szCs w:val="24"/>
              </w:rPr>
              <w:t xml:space="preserve">НС </w:t>
            </w:r>
            <w:r>
              <w:rPr>
                <w:rFonts w:ascii="Symbol" w:eastAsia="Symbol" w:hAnsi="Symbol" w:cs="Symbol"/>
                <w:w w:val="96"/>
                <w:sz w:val="24"/>
                <w:szCs w:val="24"/>
              </w:rPr>
              <w:t></w:t>
            </w:r>
            <w:r>
              <w:rPr>
                <w:rFonts w:eastAsia="Times New Roman"/>
                <w:w w:val="96"/>
                <w:sz w:val="24"/>
                <w:szCs w:val="24"/>
              </w:rPr>
              <w:t xml:space="preserve"> C – СH</w:t>
            </w:r>
            <w:r>
              <w:rPr>
                <w:rFonts w:eastAsia="Times New Roman"/>
                <w:w w:val="96"/>
                <w:sz w:val="32"/>
                <w:szCs w:val="32"/>
                <w:vertAlign w:val="subscript"/>
              </w:rPr>
              <w:t>2</w:t>
            </w:r>
          </w:p>
        </w:tc>
      </w:tr>
      <w:tr w:rsidR="00D7340D">
        <w:trPr>
          <w:trHeight w:val="264"/>
        </w:trPr>
        <w:tc>
          <w:tcPr>
            <w:tcW w:w="1580" w:type="dxa"/>
            <w:vAlign w:val="bottom"/>
          </w:tcPr>
          <w:p w:rsidR="00D7340D" w:rsidRDefault="008408E6">
            <w:pPr>
              <w:spacing w:line="264" w:lineRule="exact"/>
              <w:rPr>
                <w:sz w:val="20"/>
                <w:szCs w:val="20"/>
              </w:rPr>
            </w:pPr>
            <w:r>
              <w:rPr>
                <w:rFonts w:eastAsia="Times New Roman"/>
                <w:sz w:val="24"/>
                <w:szCs w:val="24"/>
              </w:rPr>
              <w:t>этинил</w:t>
            </w:r>
          </w:p>
        </w:tc>
        <w:tc>
          <w:tcPr>
            <w:tcW w:w="1520" w:type="dxa"/>
            <w:vAlign w:val="bottom"/>
          </w:tcPr>
          <w:p w:rsidR="00D7340D" w:rsidRDefault="008408E6">
            <w:pPr>
              <w:spacing w:line="264" w:lineRule="exact"/>
              <w:ind w:left="140"/>
              <w:rPr>
                <w:sz w:val="20"/>
                <w:szCs w:val="20"/>
              </w:rPr>
            </w:pPr>
            <w:r>
              <w:rPr>
                <w:rFonts w:eastAsia="Times New Roman"/>
                <w:sz w:val="24"/>
                <w:szCs w:val="24"/>
              </w:rPr>
              <w:t>пропаргил</w:t>
            </w:r>
          </w:p>
        </w:tc>
      </w:tr>
      <w:tr w:rsidR="00D7340D">
        <w:trPr>
          <w:trHeight w:val="281"/>
        </w:trPr>
        <w:tc>
          <w:tcPr>
            <w:tcW w:w="1580" w:type="dxa"/>
            <w:vAlign w:val="bottom"/>
          </w:tcPr>
          <w:p w:rsidR="00D7340D" w:rsidRDefault="008408E6">
            <w:pPr>
              <w:rPr>
                <w:sz w:val="20"/>
                <w:szCs w:val="20"/>
              </w:rPr>
            </w:pPr>
            <w:r>
              <w:rPr>
                <w:rFonts w:eastAsia="Times New Roman"/>
                <w:b/>
                <w:bCs/>
                <w:sz w:val="24"/>
                <w:szCs w:val="24"/>
              </w:rPr>
              <w:t>Алу жолдары</w:t>
            </w:r>
          </w:p>
        </w:tc>
        <w:tc>
          <w:tcPr>
            <w:tcW w:w="1520" w:type="dxa"/>
            <w:vAlign w:val="bottom"/>
          </w:tcPr>
          <w:p w:rsidR="00D7340D" w:rsidRDefault="00D7340D">
            <w:pPr>
              <w:rPr>
                <w:sz w:val="24"/>
                <w:szCs w:val="24"/>
              </w:rPr>
            </w:pPr>
          </w:p>
        </w:tc>
      </w:tr>
    </w:tbl>
    <w:p w:rsidR="00D7340D" w:rsidRDefault="008408E6">
      <w:pPr>
        <w:numPr>
          <w:ilvl w:val="0"/>
          <w:numId w:val="58"/>
        </w:numPr>
        <w:tabs>
          <w:tab w:val="left" w:pos="1040"/>
        </w:tabs>
        <w:spacing w:line="235" w:lineRule="auto"/>
        <w:ind w:left="1040" w:hanging="238"/>
        <w:rPr>
          <w:rFonts w:eastAsia="Times New Roman"/>
          <w:sz w:val="24"/>
          <w:szCs w:val="24"/>
        </w:rPr>
      </w:pPr>
      <w:r>
        <w:rPr>
          <w:rFonts w:eastAsia="Times New Roman"/>
          <w:sz w:val="24"/>
          <w:szCs w:val="24"/>
        </w:rPr>
        <w:t>Дигалогентуындыларға сілтілердің спирттегі ерітіндісімен әсер ету арқылы:</w:t>
      </w:r>
    </w:p>
    <w:p w:rsidR="00D7340D" w:rsidRDefault="008408E6">
      <w:pPr>
        <w:spacing w:line="20" w:lineRule="exact"/>
        <w:rPr>
          <w:sz w:val="20"/>
          <w:szCs w:val="20"/>
        </w:rPr>
      </w:pPr>
      <w:r>
        <w:rPr>
          <w:noProof/>
          <w:sz w:val="20"/>
          <w:szCs w:val="20"/>
        </w:rPr>
        <w:drawing>
          <wp:anchor distT="0" distB="0" distL="114300" distR="114300" simplePos="0" relativeHeight="251695104" behindDoc="1" locked="0" layoutInCell="0" allowOverlap="1">
            <wp:simplePos x="0" y="0"/>
            <wp:positionH relativeFrom="column">
              <wp:posOffset>527685</wp:posOffset>
            </wp:positionH>
            <wp:positionV relativeFrom="paragraph">
              <wp:posOffset>6350</wp:posOffset>
            </wp:positionV>
            <wp:extent cx="4254500" cy="698500"/>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r:embed="rId97">
                      <a:extLst/>
                    </a:blip>
                    <a:srcRect/>
                    <a:stretch>
                      <a:fillRect/>
                    </a:stretch>
                  </pic:blipFill>
                  <pic:spPr bwMode="auto">
                    <a:xfrm>
                      <a:off x="0" y="0"/>
                      <a:ext cx="4254500" cy="698500"/>
                    </a:xfrm>
                    <a:prstGeom prst="rect">
                      <a:avLst/>
                    </a:prstGeom>
                    <a:noFill/>
                  </pic:spPr>
                </pic:pic>
              </a:graphicData>
            </a:graphic>
          </wp:anchor>
        </w:drawing>
      </w:r>
    </w:p>
    <w:p w:rsidR="00D7340D" w:rsidRDefault="00D7340D">
      <w:pPr>
        <w:sectPr w:rsidR="00D7340D">
          <w:pgSz w:w="11900" w:h="16838"/>
          <w:pgMar w:top="1122" w:right="846" w:bottom="584" w:left="1440" w:header="0" w:footer="0" w:gutter="0"/>
          <w:cols w:space="720" w:equalWidth="0">
            <w:col w:w="9620"/>
          </w:cols>
        </w:sect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79" w:lineRule="exact"/>
        <w:rPr>
          <w:sz w:val="20"/>
          <w:szCs w:val="20"/>
        </w:rPr>
      </w:pPr>
    </w:p>
    <w:p w:rsidR="00D7340D" w:rsidRDefault="008408E6">
      <w:pPr>
        <w:numPr>
          <w:ilvl w:val="0"/>
          <w:numId w:val="59"/>
        </w:numPr>
        <w:tabs>
          <w:tab w:val="left" w:pos="1140"/>
        </w:tabs>
        <w:ind w:left="1140" w:hanging="338"/>
        <w:rPr>
          <w:rFonts w:eastAsia="Times New Roman"/>
          <w:sz w:val="24"/>
          <w:szCs w:val="24"/>
        </w:rPr>
      </w:pPr>
      <w:r>
        <w:rPr>
          <w:rFonts w:eastAsia="Times New Roman"/>
          <w:sz w:val="24"/>
          <w:szCs w:val="24"/>
        </w:rPr>
        <w:t>Жоғары  температурада  метанды  немесе  күрделі  көмірсутектерді  крекингтеу</w:t>
      </w:r>
    </w:p>
    <w:p w:rsidR="00D7340D" w:rsidRDefault="008408E6">
      <w:pPr>
        <w:ind w:left="260"/>
        <w:rPr>
          <w:rFonts w:eastAsia="Times New Roman"/>
          <w:sz w:val="24"/>
          <w:szCs w:val="24"/>
        </w:rPr>
      </w:pPr>
      <w:r>
        <w:rPr>
          <w:rFonts w:eastAsia="Times New Roman"/>
          <w:sz w:val="24"/>
          <w:szCs w:val="24"/>
        </w:rPr>
        <w:t>арқылы:</w:t>
      </w:r>
    </w:p>
    <w:p w:rsidR="00D7340D" w:rsidRDefault="00D7340D">
      <w:pPr>
        <w:sectPr w:rsidR="00D7340D">
          <w:type w:val="continuous"/>
          <w:pgSz w:w="11900" w:h="16838"/>
          <w:pgMar w:top="1122" w:right="846" w:bottom="584" w:left="1440" w:header="0" w:footer="0" w:gutter="0"/>
          <w:cols w:space="720" w:equalWidth="0">
            <w:col w:w="9620"/>
          </w:cols>
        </w:sectPr>
      </w:pPr>
    </w:p>
    <w:p w:rsidR="00D7340D" w:rsidRDefault="008408E6">
      <w:pPr>
        <w:spacing w:line="115" w:lineRule="exact"/>
        <w:rPr>
          <w:sz w:val="20"/>
          <w:szCs w:val="20"/>
        </w:rPr>
      </w:pPr>
      <w:r>
        <w:rPr>
          <w:noProof/>
          <w:sz w:val="20"/>
          <w:szCs w:val="20"/>
        </w:rPr>
        <w:lastRenderedPageBreak/>
        <w:drawing>
          <wp:anchor distT="0" distB="0" distL="114300" distR="114300" simplePos="0" relativeHeight="251696128" behindDoc="1" locked="0" layoutInCell="0" allowOverlap="1">
            <wp:simplePos x="0" y="0"/>
            <wp:positionH relativeFrom="page">
              <wp:posOffset>1442085</wp:posOffset>
            </wp:positionH>
            <wp:positionV relativeFrom="page">
              <wp:posOffset>720090</wp:posOffset>
            </wp:positionV>
            <wp:extent cx="2273300" cy="26606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8">
                      <a:clrChange>
                        <a:clrFrom>
                          <a:srgbClr val="FFFFFF"/>
                        </a:clrFrom>
                        <a:clrTo>
                          <a:srgbClr val="FFFFFF">
                            <a:alpha val="0"/>
                          </a:srgbClr>
                        </a:clrTo>
                      </a:clrChange>
                      <a:extLst/>
                    </a:blip>
                    <a:srcRect/>
                    <a:stretch>
                      <a:fillRect/>
                    </a:stretch>
                  </pic:blipFill>
                  <pic:spPr bwMode="auto">
                    <a:xfrm>
                      <a:off x="0" y="0"/>
                      <a:ext cx="2273300" cy="266065"/>
                    </a:xfrm>
                    <a:prstGeom prst="rect">
                      <a:avLst/>
                    </a:prstGeom>
                    <a:noFill/>
                  </pic:spPr>
                </pic:pic>
              </a:graphicData>
            </a:graphic>
          </wp:anchor>
        </w:drawing>
      </w:r>
    </w:p>
    <w:p w:rsidR="00D7340D" w:rsidRDefault="008408E6">
      <w:pPr>
        <w:numPr>
          <w:ilvl w:val="0"/>
          <w:numId w:val="60"/>
        </w:numPr>
        <w:tabs>
          <w:tab w:val="left" w:pos="1040"/>
        </w:tabs>
        <w:spacing w:line="221" w:lineRule="auto"/>
        <w:ind w:left="680" w:right="4520" w:firstLine="122"/>
        <w:jc w:val="both"/>
        <w:rPr>
          <w:rFonts w:eastAsia="Times New Roman"/>
          <w:sz w:val="23"/>
          <w:szCs w:val="23"/>
        </w:rPr>
      </w:pPr>
      <w:r>
        <w:rPr>
          <w:rFonts w:eastAsia="Times New Roman"/>
          <w:sz w:val="23"/>
          <w:szCs w:val="23"/>
        </w:rPr>
        <w:t>Кальций карбидін гидролиздеу арқылы 2СаС</w:t>
      </w:r>
      <w:r>
        <w:rPr>
          <w:rFonts w:eastAsia="Times New Roman"/>
          <w:sz w:val="31"/>
          <w:szCs w:val="31"/>
          <w:vertAlign w:val="subscript"/>
        </w:rPr>
        <w:t>2</w:t>
      </w:r>
      <w:r>
        <w:rPr>
          <w:rFonts w:eastAsia="Times New Roman"/>
          <w:sz w:val="23"/>
          <w:szCs w:val="23"/>
        </w:rPr>
        <w:t xml:space="preserve"> + 4Н</w:t>
      </w:r>
      <w:r>
        <w:rPr>
          <w:rFonts w:eastAsia="Times New Roman"/>
          <w:sz w:val="31"/>
          <w:szCs w:val="31"/>
          <w:vertAlign w:val="subscript"/>
        </w:rPr>
        <w:t>2</w:t>
      </w:r>
      <w:r>
        <w:rPr>
          <w:rFonts w:eastAsia="Times New Roman"/>
          <w:sz w:val="23"/>
          <w:szCs w:val="23"/>
        </w:rPr>
        <w:t xml:space="preserve">О </w:t>
      </w:r>
      <w:r>
        <w:rPr>
          <w:rFonts w:ascii="Symbol" w:eastAsia="Symbol" w:hAnsi="Symbol" w:cs="Symbol"/>
          <w:sz w:val="23"/>
          <w:szCs w:val="23"/>
        </w:rPr>
        <w:t></w:t>
      </w:r>
      <w:r>
        <w:rPr>
          <w:rFonts w:eastAsia="Times New Roman"/>
          <w:sz w:val="23"/>
          <w:szCs w:val="23"/>
        </w:rPr>
        <w:t xml:space="preserve"> 2Н - С </w:t>
      </w:r>
      <w:r>
        <w:rPr>
          <w:rFonts w:ascii="Symbol" w:eastAsia="Symbol" w:hAnsi="Symbol" w:cs="Symbol"/>
          <w:sz w:val="23"/>
          <w:szCs w:val="23"/>
        </w:rPr>
        <w:t></w:t>
      </w:r>
      <w:r>
        <w:rPr>
          <w:rFonts w:eastAsia="Times New Roman"/>
          <w:sz w:val="23"/>
          <w:szCs w:val="23"/>
        </w:rPr>
        <w:t xml:space="preserve"> C –Н + 2Са(ОН)</w:t>
      </w:r>
      <w:r>
        <w:rPr>
          <w:rFonts w:eastAsia="Times New Roman"/>
          <w:sz w:val="31"/>
          <w:szCs w:val="31"/>
          <w:vertAlign w:val="subscript"/>
        </w:rPr>
        <w:t>2</w:t>
      </w:r>
    </w:p>
    <w:p w:rsidR="00D7340D" w:rsidRDefault="00D7340D">
      <w:pPr>
        <w:spacing w:line="268" w:lineRule="exact"/>
        <w:rPr>
          <w:sz w:val="20"/>
          <w:szCs w:val="20"/>
        </w:rPr>
      </w:pPr>
    </w:p>
    <w:p w:rsidR="00D7340D" w:rsidRDefault="008408E6">
      <w:pPr>
        <w:ind w:left="1280"/>
        <w:rPr>
          <w:sz w:val="20"/>
          <w:szCs w:val="20"/>
        </w:rPr>
      </w:pPr>
      <w:r>
        <w:rPr>
          <w:rFonts w:eastAsia="Times New Roman"/>
          <w:b/>
          <w:bCs/>
          <w:sz w:val="24"/>
          <w:szCs w:val="24"/>
        </w:rPr>
        <w:t>Химиялық қасиеттері</w:t>
      </w:r>
    </w:p>
    <w:p w:rsidR="00D7340D" w:rsidRDefault="008408E6">
      <w:pPr>
        <w:spacing w:line="235" w:lineRule="auto"/>
        <w:ind w:left="800"/>
        <w:rPr>
          <w:sz w:val="20"/>
          <w:szCs w:val="20"/>
        </w:rPr>
      </w:pPr>
      <w:r>
        <w:rPr>
          <w:rFonts w:eastAsia="Times New Roman"/>
          <w:sz w:val="24"/>
          <w:szCs w:val="24"/>
        </w:rPr>
        <w:t>Ацетилен көмірсутектеріне қосып алу және ацетиленді көміртек атомының сутегінің</w:t>
      </w:r>
    </w:p>
    <w:p w:rsidR="00D7340D" w:rsidRDefault="00D7340D">
      <w:pPr>
        <w:spacing w:line="1" w:lineRule="exact"/>
        <w:rPr>
          <w:sz w:val="20"/>
          <w:szCs w:val="20"/>
        </w:rPr>
      </w:pPr>
    </w:p>
    <w:p w:rsidR="00D7340D" w:rsidRDefault="008408E6">
      <w:pPr>
        <w:ind w:left="260"/>
        <w:rPr>
          <w:sz w:val="20"/>
          <w:szCs w:val="20"/>
        </w:rPr>
      </w:pPr>
      <w:r>
        <w:rPr>
          <w:rFonts w:eastAsia="Times New Roman"/>
          <w:sz w:val="24"/>
          <w:szCs w:val="24"/>
        </w:rPr>
        <w:t>реакциялары жүреді.</w:t>
      </w:r>
    </w:p>
    <w:p w:rsidR="00D7340D" w:rsidRDefault="00D7340D">
      <w:pPr>
        <w:spacing w:line="5" w:lineRule="exact"/>
        <w:rPr>
          <w:sz w:val="20"/>
          <w:szCs w:val="20"/>
        </w:rPr>
      </w:pPr>
    </w:p>
    <w:p w:rsidR="00D7340D" w:rsidRDefault="008408E6">
      <w:pPr>
        <w:ind w:left="1280"/>
        <w:rPr>
          <w:sz w:val="20"/>
          <w:szCs w:val="20"/>
        </w:rPr>
      </w:pPr>
      <w:r>
        <w:rPr>
          <w:rFonts w:eastAsia="Times New Roman"/>
          <w:b/>
          <w:bCs/>
          <w:sz w:val="24"/>
          <w:szCs w:val="24"/>
        </w:rPr>
        <w:t>Қосып алу реакциялары</w:t>
      </w:r>
    </w:p>
    <w:p w:rsidR="00D7340D" w:rsidRDefault="008408E6">
      <w:pPr>
        <w:numPr>
          <w:ilvl w:val="0"/>
          <w:numId w:val="61"/>
        </w:numPr>
        <w:tabs>
          <w:tab w:val="left" w:pos="1040"/>
        </w:tabs>
        <w:spacing w:line="235" w:lineRule="auto"/>
        <w:ind w:left="1040" w:hanging="238"/>
        <w:rPr>
          <w:rFonts w:eastAsia="Times New Roman"/>
          <w:sz w:val="24"/>
          <w:szCs w:val="24"/>
        </w:rPr>
      </w:pPr>
      <w:r>
        <w:rPr>
          <w:rFonts w:eastAsia="Times New Roman"/>
          <w:sz w:val="24"/>
          <w:szCs w:val="24"/>
        </w:rPr>
        <w:t>Сутекті қосып алу</w:t>
      </w:r>
    </w:p>
    <w:p w:rsidR="00D7340D" w:rsidRDefault="008408E6">
      <w:pPr>
        <w:spacing w:line="20" w:lineRule="exact"/>
        <w:rPr>
          <w:sz w:val="20"/>
          <w:szCs w:val="20"/>
        </w:rPr>
      </w:pPr>
      <w:r>
        <w:rPr>
          <w:noProof/>
          <w:sz w:val="20"/>
          <w:szCs w:val="20"/>
        </w:rPr>
        <w:drawing>
          <wp:anchor distT="0" distB="0" distL="114300" distR="114300" simplePos="0" relativeHeight="251697152" behindDoc="1" locked="0" layoutInCell="0" allowOverlap="1">
            <wp:simplePos x="0" y="0"/>
            <wp:positionH relativeFrom="column">
              <wp:posOffset>527685</wp:posOffset>
            </wp:positionH>
            <wp:positionV relativeFrom="paragraph">
              <wp:posOffset>6985</wp:posOffset>
            </wp:positionV>
            <wp:extent cx="4635500" cy="368300"/>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99">
                      <a:extLst/>
                    </a:blip>
                    <a:srcRect/>
                    <a:stretch>
                      <a:fillRect/>
                    </a:stretch>
                  </pic:blipFill>
                  <pic:spPr bwMode="auto">
                    <a:xfrm>
                      <a:off x="0" y="0"/>
                      <a:ext cx="4635500" cy="3683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362" w:lineRule="exact"/>
        <w:rPr>
          <w:sz w:val="20"/>
          <w:szCs w:val="20"/>
        </w:rPr>
      </w:pPr>
    </w:p>
    <w:p w:rsidR="00D7340D" w:rsidRDefault="008408E6">
      <w:pPr>
        <w:tabs>
          <w:tab w:val="left" w:pos="5600"/>
        </w:tabs>
        <w:ind w:left="3200"/>
        <w:rPr>
          <w:sz w:val="20"/>
          <w:szCs w:val="20"/>
        </w:rPr>
      </w:pPr>
      <w:r>
        <w:rPr>
          <w:rFonts w:eastAsia="Times New Roman"/>
          <w:sz w:val="24"/>
          <w:szCs w:val="24"/>
        </w:rPr>
        <w:t>алкен</w:t>
      </w:r>
      <w:r>
        <w:rPr>
          <w:sz w:val="20"/>
          <w:szCs w:val="20"/>
        </w:rPr>
        <w:tab/>
      </w:r>
      <w:r>
        <w:rPr>
          <w:rFonts w:eastAsia="Times New Roman"/>
          <w:sz w:val="24"/>
          <w:szCs w:val="24"/>
        </w:rPr>
        <w:t>алкан</w:t>
      </w:r>
    </w:p>
    <w:p w:rsidR="00D7340D" w:rsidRDefault="008408E6">
      <w:pPr>
        <w:ind w:left="800"/>
        <w:rPr>
          <w:sz w:val="20"/>
          <w:szCs w:val="20"/>
        </w:rPr>
      </w:pPr>
      <w:r>
        <w:rPr>
          <w:rFonts w:eastAsia="Times New Roman"/>
          <w:sz w:val="24"/>
          <w:szCs w:val="24"/>
        </w:rPr>
        <w:t>Бұл реакцияның реагентін өзгерту арқылы селективті цис- немесе транс- алкен алуға</w:t>
      </w:r>
    </w:p>
    <w:p w:rsidR="00D7340D" w:rsidRDefault="008408E6">
      <w:pPr>
        <w:ind w:left="260"/>
        <w:rPr>
          <w:sz w:val="20"/>
          <w:szCs w:val="20"/>
        </w:rPr>
      </w:pPr>
      <w:r>
        <w:rPr>
          <w:rFonts w:eastAsia="Times New Roman"/>
          <w:sz w:val="24"/>
          <w:szCs w:val="24"/>
        </w:rPr>
        <w:t>болады.</w:t>
      </w:r>
    </w:p>
    <w:p w:rsidR="00D7340D" w:rsidRDefault="008408E6">
      <w:pPr>
        <w:spacing w:line="20" w:lineRule="exact"/>
        <w:rPr>
          <w:sz w:val="20"/>
          <w:szCs w:val="20"/>
        </w:rPr>
      </w:pPr>
      <w:r>
        <w:rPr>
          <w:noProof/>
          <w:sz w:val="20"/>
          <w:szCs w:val="20"/>
        </w:rPr>
        <w:drawing>
          <wp:anchor distT="0" distB="0" distL="114300" distR="114300" simplePos="0" relativeHeight="251698176" behindDoc="1" locked="0" layoutInCell="0" allowOverlap="1">
            <wp:simplePos x="0" y="0"/>
            <wp:positionH relativeFrom="column">
              <wp:posOffset>527685</wp:posOffset>
            </wp:positionH>
            <wp:positionV relativeFrom="paragraph">
              <wp:posOffset>6350</wp:posOffset>
            </wp:positionV>
            <wp:extent cx="5194300" cy="144716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100">
                      <a:extLst/>
                    </a:blip>
                    <a:srcRect/>
                    <a:stretch>
                      <a:fillRect/>
                    </a:stretch>
                  </pic:blipFill>
                  <pic:spPr bwMode="auto">
                    <a:xfrm>
                      <a:off x="0" y="0"/>
                      <a:ext cx="5194300" cy="1447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61" w:lineRule="exact"/>
        <w:rPr>
          <w:sz w:val="20"/>
          <w:szCs w:val="20"/>
        </w:rPr>
      </w:pPr>
    </w:p>
    <w:p w:rsidR="00D7340D" w:rsidRDefault="008408E6">
      <w:pPr>
        <w:ind w:left="3740"/>
        <w:rPr>
          <w:sz w:val="20"/>
          <w:szCs w:val="20"/>
        </w:rPr>
      </w:pPr>
      <w:r>
        <w:rPr>
          <w:rFonts w:eastAsia="Times New Roman"/>
          <w:sz w:val="24"/>
          <w:szCs w:val="24"/>
        </w:rPr>
        <w:t>цис – бутен - 2</w:t>
      </w:r>
    </w:p>
    <w:p w:rsidR="00D7340D" w:rsidRDefault="00D7340D">
      <w:pPr>
        <w:spacing w:line="200" w:lineRule="exact"/>
        <w:rPr>
          <w:sz w:val="20"/>
          <w:szCs w:val="20"/>
        </w:rPr>
      </w:pPr>
    </w:p>
    <w:p w:rsidR="00D7340D" w:rsidRDefault="00D7340D">
      <w:pPr>
        <w:spacing w:line="352" w:lineRule="exact"/>
        <w:rPr>
          <w:sz w:val="20"/>
          <w:szCs w:val="20"/>
        </w:rPr>
      </w:pPr>
    </w:p>
    <w:p w:rsidR="00D7340D" w:rsidRDefault="008408E6">
      <w:pPr>
        <w:numPr>
          <w:ilvl w:val="0"/>
          <w:numId w:val="62"/>
        </w:numPr>
        <w:tabs>
          <w:tab w:val="left" w:pos="1040"/>
        </w:tabs>
        <w:ind w:left="1040" w:hanging="238"/>
        <w:rPr>
          <w:rFonts w:eastAsia="Times New Roman"/>
          <w:sz w:val="24"/>
          <w:szCs w:val="24"/>
        </w:rPr>
      </w:pPr>
      <w:r>
        <w:rPr>
          <w:rFonts w:eastAsia="Times New Roman"/>
          <w:sz w:val="24"/>
          <w:szCs w:val="24"/>
        </w:rPr>
        <w:t>Галогендерді қосып алу</w:t>
      </w:r>
    </w:p>
    <w:p w:rsidR="00D7340D" w:rsidRDefault="008408E6">
      <w:pPr>
        <w:spacing w:line="20" w:lineRule="exact"/>
        <w:rPr>
          <w:sz w:val="20"/>
          <w:szCs w:val="20"/>
        </w:rPr>
      </w:pPr>
      <w:r>
        <w:rPr>
          <w:noProof/>
          <w:sz w:val="20"/>
          <w:szCs w:val="20"/>
        </w:rPr>
        <w:drawing>
          <wp:anchor distT="0" distB="0" distL="114300" distR="114300" simplePos="0" relativeHeight="251699200" behindDoc="1" locked="0" layoutInCell="0" allowOverlap="1">
            <wp:simplePos x="0" y="0"/>
            <wp:positionH relativeFrom="column">
              <wp:posOffset>527685</wp:posOffset>
            </wp:positionH>
            <wp:positionV relativeFrom="paragraph">
              <wp:posOffset>5715</wp:posOffset>
            </wp:positionV>
            <wp:extent cx="5803900" cy="290830"/>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01">
                      <a:extLst/>
                    </a:blip>
                    <a:srcRect/>
                    <a:stretch>
                      <a:fillRect/>
                    </a:stretch>
                  </pic:blipFill>
                  <pic:spPr bwMode="auto">
                    <a:xfrm>
                      <a:off x="0" y="0"/>
                      <a:ext cx="58039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9" w:lineRule="exact"/>
        <w:rPr>
          <w:sz w:val="20"/>
          <w:szCs w:val="20"/>
        </w:rPr>
      </w:pPr>
    </w:p>
    <w:p w:rsidR="00D7340D" w:rsidRDefault="008408E6">
      <w:pPr>
        <w:tabs>
          <w:tab w:val="left" w:pos="5780"/>
        </w:tabs>
        <w:ind w:left="3020"/>
        <w:rPr>
          <w:sz w:val="20"/>
          <w:szCs w:val="20"/>
        </w:rPr>
      </w:pPr>
      <w:r>
        <w:rPr>
          <w:rFonts w:eastAsia="Times New Roman"/>
          <w:sz w:val="24"/>
          <w:szCs w:val="24"/>
        </w:rPr>
        <w:t>1,2 – дибромбутен – 1</w:t>
      </w:r>
      <w:r>
        <w:rPr>
          <w:sz w:val="20"/>
          <w:szCs w:val="20"/>
        </w:rPr>
        <w:tab/>
      </w:r>
      <w:r>
        <w:rPr>
          <w:rFonts w:eastAsia="Times New Roman"/>
          <w:sz w:val="24"/>
          <w:szCs w:val="24"/>
        </w:rPr>
        <w:t>1,1,2,2 - тетрабромбутан</w:t>
      </w:r>
    </w:p>
    <w:p w:rsidR="00D7340D" w:rsidRDefault="008408E6">
      <w:pPr>
        <w:numPr>
          <w:ilvl w:val="0"/>
          <w:numId w:val="63"/>
        </w:numPr>
        <w:tabs>
          <w:tab w:val="left" w:pos="1040"/>
        </w:tabs>
        <w:ind w:left="1040" w:hanging="238"/>
        <w:rPr>
          <w:rFonts w:eastAsia="Times New Roman"/>
          <w:sz w:val="24"/>
          <w:szCs w:val="24"/>
        </w:rPr>
      </w:pPr>
      <w:r>
        <w:rPr>
          <w:rFonts w:eastAsia="Times New Roman"/>
          <w:sz w:val="24"/>
          <w:szCs w:val="24"/>
        </w:rPr>
        <w:t>Галоген сутекті қосып алу</w:t>
      </w:r>
    </w:p>
    <w:p w:rsidR="00D7340D" w:rsidRDefault="008408E6">
      <w:pPr>
        <w:spacing w:line="202" w:lineRule="auto"/>
        <w:ind w:left="1280"/>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CН + НBr </w:t>
      </w:r>
      <w:r>
        <w:rPr>
          <w:rFonts w:ascii="Symbol" w:eastAsia="Symbol" w:hAnsi="Symbol" w:cs="Symbol"/>
          <w:sz w:val="24"/>
          <w:szCs w:val="24"/>
        </w:rPr>
        <w:t></w:t>
      </w:r>
      <w:r>
        <w:rPr>
          <w:rFonts w:eastAsia="Times New Roman"/>
          <w:sz w:val="24"/>
          <w:szCs w:val="24"/>
        </w:rPr>
        <w:t xml:space="preserve"> H</w:t>
      </w:r>
      <w:r>
        <w:rPr>
          <w:rFonts w:eastAsia="Times New Roman"/>
          <w:sz w:val="32"/>
          <w:szCs w:val="32"/>
          <w:vertAlign w:val="subscript"/>
        </w:rPr>
        <w:t>2</w:t>
      </w:r>
      <w:r>
        <w:rPr>
          <w:rFonts w:eastAsia="Times New Roman"/>
          <w:sz w:val="24"/>
          <w:szCs w:val="24"/>
        </w:rPr>
        <w:t xml:space="preserve">С </w:t>
      </w:r>
      <w:r>
        <w:rPr>
          <w:rFonts w:ascii="Symbol" w:eastAsia="Symbol" w:hAnsi="Symbol" w:cs="Symbol"/>
          <w:sz w:val="24"/>
          <w:szCs w:val="24"/>
        </w:rPr>
        <w:t></w:t>
      </w:r>
      <w:r>
        <w:rPr>
          <w:rFonts w:eastAsia="Times New Roman"/>
          <w:sz w:val="24"/>
          <w:szCs w:val="24"/>
        </w:rPr>
        <w:t xml:space="preserve"> CHBr</w:t>
      </w:r>
    </w:p>
    <w:p w:rsidR="00D7340D" w:rsidRDefault="008408E6">
      <w:pPr>
        <w:spacing w:line="227" w:lineRule="auto"/>
        <w:ind w:left="3140"/>
        <w:rPr>
          <w:sz w:val="20"/>
          <w:szCs w:val="20"/>
        </w:rPr>
      </w:pPr>
      <w:r>
        <w:rPr>
          <w:rFonts w:eastAsia="Times New Roman"/>
          <w:sz w:val="24"/>
          <w:szCs w:val="24"/>
        </w:rPr>
        <w:t>бромды винил</w:t>
      </w:r>
    </w:p>
    <w:p w:rsidR="00D7340D" w:rsidRDefault="008408E6">
      <w:pPr>
        <w:numPr>
          <w:ilvl w:val="0"/>
          <w:numId w:val="64"/>
        </w:numPr>
        <w:tabs>
          <w:tab w:val="left" w:pos="1040"/>
        </w:tabs>
        <w:ind w:left="1040" w:hanging="238"/>
        <w:rPr>
          <w:rFonts w:eastAsia="Times New Roman"/>
          <w:sz w:val="24"/>
          <w:szCs w:val="24"/>
        </w:rPr>
      </w:pPr>
      <w:r>
        <w:rPr>
          <w:rFonts w:eastAsia="Times New Roman"/>
          <w:sz w:val="24"/>
          <w:szCs w:val="24"/>
        </w:rPr>
        <w:t>Суды қосып алу (Кучеров реакциясы)</w:t>
      </w:r>
    </w:p>
    <w:p w:rsidR="00D7340D" w:rsidRDefault="00D7340D">
      <w:pPr>
        <w:spacing w:line="200" w:lineRule="exact"/>
        <w:rPr>
          <w:sz w:val="20"/>
          <w:szCs w:val="20"/>
        </w:rPr>
      </w:pPr>
    </w:p>
    <w:p w:rsidR="00D7340D" w:rsidRDefault="00D7340D">
      <w:pPr>
        <w:spacing w:line="352" w:lineRule="exact"/>
        <w:rPr>
          <w:sz w:val="20"/>
          <w:szCs w:val="20"/>
        </w:rPr>
      </w:pPr>
    </w:p>
    <w:p w:rsidR="00D7340D" w:rsidRDefault="008408E6">
      <w:pPr>
        <w:ind w:left="800"/>
        <w:rPr>
          <w:sz w:val="20"/>
          <w:szCs w:val="20"/>
        </w:rPr>
      </w:pPr>
      <w:r>
        <w:rPr>
          <w:rFonts w:eastAsia="Times New Roman"/>
          <w:sz w:val="24"/>
          <w:szCs w:val="24"/>
        </w:rPr>
        <w:t>Бұл реакция нәтижесінде ...................... альдегид, ал оның гамологтарынан кетондар</w:t>
      </w:r>
    </w:p>
    <w:p w:rsidR="00D7340D" w:rsidRDefault="008408E6">
      <w:pPr>
        <w:ind w:left="260"/>
        <w:rPr>
          <w:sz w:val="20"/>
          <w:szCs w:val="20"/>
        </w:rPr>
      </w:pPr>
      <w:r>
        <w:rPr>
          <w:rFonts w:eastAsia="Times New Roman"/>
          <w:sz w:val="24"/>
          <w:szCs w:val="24"/>
        </w:rPr>
        <w:t>алынады. Қосылу Марковников ережесі бойынша жүреді.</w:t>
      </w:r>
    </w:p>
    <w:p w:rsidR="00D7340D" w:rsidRDefault="008408E6">
      <w:pPr>
        <w:numPr>
          <w:ilvl w:val="0"/>
          <w:numId w:val="65"/>
        </w:numPr>
        <w:tabs>
          <w:tab w:val="left" w:pos="1040"/>
        </w:tabs>
        <w:ind w:left="1040" w:hanging="238"/>
        <w:rPr>
          <w:rFonts w:eastAsia="Times New Roman"/>
          <w:sz w:val="24"/>
          <w:szCs w:val="24"/>
        </w:rPr>
      </w:pPr>
      <w:r>
        <w:rPr>
          <w:rFonts w:eastAsia="Times New Roman"/>
          <w:sz w:val="24"/>
          <w:szCs w:val="24"/>
        </w:rPr>
        <w:t>Спирттерді қосып алу</w:t>
      </w:r>
    </w:p>
    <w:p w:rsidR="00D7340D" w:rsidRDefault="008408E6">
      <w:pPr>
        <w:spacing w:line="202" w:lineRule="auto"/>
        <w:ind w:left="1340"/>
        <w:rPr>
          <w:sz w:val="20"/>
          <w:szCs w:val="20"/>
        </w:rPr>
      </w:pPr>
      <w:r>
        <w:rPr>
          <w:rFonts w:eastAsia="Times New Roman"/>
          <w:sz w:val="24"/>
          <w:szCs w:val="24"/>
        </w:rPr>
        <w:t xml:space="preserve">НС </w:t>
      </w:r>
      <w:r>
        <w:rPr>
          <w:rFonts w:ascii="Symbol" w:eastAsia="Symbol" w:hAnsi="Symbol" w:cs="Symbol"/>
          <w:sz w:val="24"/>
          <w:szCs w:val="24"/>
        </w:rPr>
        <w:t></w:t>
      </w:r>
      <w:r>
        <w:rPr>
          <w:rFonts w:eastAsia="Times New Roman"/>
          <w:sz w:val="24"/>
          <w:szCs w:val="24"/>
        </w:rPr>
        <w:t xml:space="preserve"> CН +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5</w:t>
      </w:r>
      <w:r>
        <w:rPr>
          <w:rFonts w:eastAsia="Times New Roman"/>
          <w:sz w:val="24"/>
          <w:szCs w:val="24"/>
        </w:rPr>
        <w:t xml:space="preserve">ОН </w:t>
      </w:r>
      <w:r>
        <w:rPr>
          <w:rFonts w:ascii="Symbol" w:eastAsia="Symbol" w:hAnsi="Symbol" w:cs="Symbol"/>
          <w:sz w:val="24"/>
          <w:szCs w:val="24"/>
        </w:rPr>
        <w:t></w:t>
      </w:r>
      <w:r>
        <w:rPr>
          <w:rFonts w:eastAsia="Times New Roman"/>
          <w:sz w:val="24"/>
          <w:szCs w:val="24"/>
        </w:rPr>
        <w:t xml:space="preserve"> С</w:t>
      </w:r>
      <w:r>
        <w:rPr>
          <w:rFonts w:eastAsia="Times New Roman"/>
          <w:sz w:val="32"/>
          <w:szCs w:val="32"/>
          <w:vertAlign w:val="subscript"/>
        </w:rPr>
        <w:t>2</w:t>
      </w:r>
      <w:r>
        <w:rPr>
          <w:rFonts w:eastAsia="Times New Roman"/>
          <w:sz w:val="24"/>
          <w:szCs w:val="24"/>
        </w:rPr>
        <w:t>Н</w:t>
      </w:r>
      <w:r>
        <w:rPr>
          <w:rFonts w:eastAsia="Times New Roman"/>
          <w:sz w:val="32"/>
          <w:szCs w:val="32"/>
          <w:vertAlign w:val="subscript"/>
        </w:rPr>
        <w:t>5</w:t>
      </w:r>
      <w:r>
        <w:rPr>
          <w:rFonts w:eastAsia="Times New Roman"/>
          <w:sz w:val="24"/>
          <w:szCs w:val="24"/>
        </w:rPr>
        <w:t xml:space="preserve"> – О - СН </w:t>
      </w:r>
      <w:r>
        <w:rPr>
          <w:rFonts w:ascii="Symbol" w:eastAsia="Symbol" w:hAnsi="Symbol" w:cs="Symbol"/>
          <w:sz w:val="24"/>
          <w:szCs w:val="24"/>
        </w:rPr>
        <w:t></w:t>
      </w:r>
      <w:r>
        <w:rPr>
          <w:rFonts w:eastAsia="Times New Roman"/>
          <w:sz w:val="24"/>
          <w:szCs w:val="24"/>
        </w:rPr>
        <w:t xml:space="preserve"> CH</w:t>
      </w:r>
      <w:r>
        <w:rPr>
          <w:rFonts w:eastAsia="Times New Roman"/>
          <w:sz w:val="32"/>
          <w:szCs w:val="32"/>
          <w:vertAlign w:val="subscript"/>
        </w:rPr>
        <w:t>2</w:t>
      </w:r>
    </w:p>
    <w:p w:rsidR="00D7340D" w:rsidRDefault="008408E6">
      <w:pPr>
        <w:spacing w:line="225" w:lineRule="auto"/>
        <w:ind w:left="3980"/>
        <w:rPr>
          <w:sz w:val="20"/>
          <w:szCs w:val="20"/>
        </w:rPr>
      </w:pPr>
      <w:r>
        <w:rPr>
          <w:rFonts w:eastAsia="Times New Roman"/>
          <w:sz w:val="24"/>
          <w:szCs w:val="24"/>
        </w:rPr>
        <w:t>этилвинил эфирі</w:t>
      </w:r>
    </w:p>
    <w:p w:rsidR="00D7340D" w:rsidRDefault="00D7340D">
      <w:pPr>
        <w:spacing w:line="1" w:lineRule="exact"/>
        <w:rPr>
          <w:sz w:val="20"/>
          <w:szCs w:val="20"/>
        </w:rPr>
      </w:pPr>
    </w:p>
    <w:p w:rsidR="00D7340D" w:rsidRDefault="008408E6">
      <w:pPr>
        <w:numPr>
          <w:ilvl w:val="0"/>
          <w:numId w:val="66"/>
        </w:numPr>
        <w:tabs>
          <w:tab w:val="left" w:pos="1040"/>
        </w:tabs>
        <w:ind w:left="1040" w:hanging="238"/>
        <w:rPr>
          <w:rFonts w:eastAsia="Times New Roman"/>
          <w:sz w:val="24"/>
          <w:szCs w:val="24"/>
        </w:rPr>
      </w:pPr>
      <w:r>
        <w:rPr>
          <w:rFonts w:eastAsia="Times New Roman"/>
          <w:sz w:val="24"/>
          <w:szCs w:val="24"/>
        </w:rPr>
        <w:t>Карбон қышқылдарын қосып алу</w:t>
      </w:r>
    </w:p>
    <w:p w:rsidR="00D7340D" w:rsidRDefault="008408E6">
      <w:pPr>
        <w:spacing w:line="20" w:lineRule="exact"/>
        <w:rPr>
          <w:sz w:val="20"/>
          <w:szCs w:val="20"/>
        </w:rPr>
      </w:pPr>
      <w:r>
        <w:rPr>
          <w:noProof/>
          <w:sz w:val="20"/>
          <w:szCs w:val="20"/>
        </w:rPr>
        <w:drawing>
          <wp:anchor distT="0" distB="0" distL="114300" distR="114300" simplePos="0" relativeHeight="251700224" behindDoc="1" locked="0" layoutInCell="0" allowOverlap="1">
            <wp:simplePos x="0" y="0"/>
            <wp:positionH relativeFrom="column">
              <wp:posOffset>634365</wp:posOffset>
            </wp:positionH>
            <wp:positionV relativeFrom="paragraph">
              <wp:posOffset>5080</wp:posOffset>
            </wp:positionV>
            <wp:extent cx="4114800" cy="520700"/>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02">
                      <a:extLst/>
                    </a:blip>
                    <a:srcRect/>
                    <a:stretch>
                      <a:fillRect/>
                    </a:stretch>
                  </pic:blipFill>
                  <pic:spPr bwMode="auto">
                    <a:xfrm>
                      <a:off x="0" y="0"/>
                      <a:ext cx="4114800" cy="5207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1" w:lineRule="exact"/>
        <w:rPr>
          <w:sz w:val="20"/>
          <w:szCs w:val="20"/>
        </w:rPr>
      </w:pPr>
    </w:p>
    <w:p w:rsidR="00D7340D" w:rsidRDefault="008408E6">
      <w:pPr>
        <w:ind w:left="4520"/>
        <w:rPr>
          <w:sz w:val="20"/>
          <w:szCs w:val="20"/>
        </w:rPr>
      </w:pPr>
      <w:r>
        <w:rPr>
          <w:rFonts w:eastAsia="Times New Roman"/>
          <w:sz w:val="24"/>
          <w:szCs w:val="24"/>
        </w:rPr>
        <w:t>винилацетат</w:t>
      </w:r>
    </w:p>
    <w:p w:rsidR="00D7340D" w:rsidRDefault="008408E6">
      <w:pPr>
        <w:numPr>
          <w:ilvl w:val="0"/>
          <w:numId w:val="67"/>
        </w:numPr>
        <w:tabs>
          <w:tab w:val="left" w:pos="1040"/>
        </w:tabs>
        <w:ind w:left="1040" w:hanging="238"/>
        <w:rPr>
          <w:rFonts w:eastAsia="Times New Roman"/>
          <w:sz w:val="24"/>
          <w:szCs w:val="24"/>
        </w:rPr>
      </w:pPr>
      <w:r>
        <w:rPr>
          <w:rFonts w:eastAsia="Times New Roman"/>
          <w:sz w:val="24"/>
          <w:szCs w:val="24"/>
        </w:rPr>
        <w:t>Көгерткіш қышқылын қосып алу</w:t>
      </w:r>
    </w:p>
    <w:p w:rsidR="00D7340D" w:rsidRDefault="008408E6">
      <w:pPr>
        <w:spacing w:line="20" w:lineRule="exact"/>
        <w:rPr>
          <w:sz w:val="20"/>
          <w:szCs w:val="20"/>
        </w:rPr>
      </w:pPr>
      <w:r>
        <w:rPr>
          <w:noProof/>
          <w:sz w:val="20"/>
          <w:szCs w:val="20"/>
        </w:rPr>
        <w:drawing>
          <wp:anchor distT="0" distB="0" distL="114300" distR="114300" simplePos="0" relativeHeight="251701248" behindDoc="1" locked="0" layoutInCell="0" allowOverlap="1">
            <wp:simplePos x="0" y="0"/>
            <wp:positionH relativeFrom="column">
              <wp:posOffset>527685</wp:posOffset>
            </wp:positionH>
            <wp:positionV relativeFrom="paragraph">
              <wp:posOffset>5080</wp:posOffset>
            </wp:positionV>
            <wp:extent cx="3276600" cy="290830"/>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3">
                      <a:extLst/>
                    </a:blip>
                    <a:srcRect/>
                    <a:stretch>
                      <a:fillRect/>
                    </a:stretch>
                  </pic:blipFill>
                  <pic:spPr bwMode="auto">
                    <a:xfrm>
                      <a:off x="0" y="0"/>
                      <a:ext cx="3276600" cy="29083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38" w:lineRule="exact"/>
        <w:rPr>
          <w:sz w:val="20"/>
          <w:szCs w:val="20"/>
        </w:rPr>
      </w:pPr>
    </w:p>
    <w:p w:rsidR="00D7340D" w:rsidRDefault="008408E6">
      <w:pPr>
        <w:ind w:left="3680"/>
        <w:rPr>
          <w:sz w:val="20"/>
          <w:szCs w:val="20"/>
        </w:rPr>
      </w:pPr>
      <w:r>
        <w:rPr>
          <w:rFonts w:eastAsia="Times New Roman"/>
          <w:sz w:val="24"/>
          <w:szCs w:val="24"/>
        </w:rPr>
        <w:t>акрилонитрил</w:t>
      </w:r>
    </w:p>
    <w:p w:rsidR="00D7340D" w:rsidRDefault="008408E6">
      <w:pPr>
        <w:numPr>
          <w:ilvl w:val="0"/>
          <w:numId w:val="68"/>
        </w:numPr>
        <w:tabs>
          <w:tab w:val="left" w:pos="1040"/>
        </w:tabs>
        <w:ind w:left="1040" w:hanging="238"/>
        <w:rPr>
          <w:rFonts w:eastAsia="Times New Roman"/>
          <w:sz w:val="24"/>
          <w:szCs w:val="24"/>
        </w:rPr>
      </w:pPr>
      <w:r>
        <w:rPr>
          <w:rFonts w:eastAsia="Times New Roman"/>
          <w:sz w:val="24"/>
          <w:szCs w:val="24"/>
        </w:rPr>
        <w:t>Димерлену реакциясы</w:t>
      </w:r>
    </w:p>
    <w:p w:rsidR="00D7340D" w:rsidRDefault="00D7340D">
      <w:pPr>
        <w:sectPr w:rsidR="00D7340D">
          <w:pgSz w:w="11900" w:h="16838"/>
          <w:pgMar w:top="1440" w:right="846" w:bottom="1440" w:left="1440" w:header="0" w:footer="0" w:gutter="0"/>
          <w:cols w:space="720" w:equalWidth="0">
            <w:col w:w="9620"/>
          </w:cols>
        </w:sectPr>
      </w:pPr>
    </w:p>
    <w:p w:rsidR="00D7340D" w:rsidRDefault="008408E6">
      <w:pPr>
        <w:spacing w:line="200" w:lineRule="exact"/>
        <w:rPr>
          <w:sz w:val="20"/>
          <w:szCs w:val="20"/>
        </w:rPr>
      </w:pPr>
      <w:r>
        <w:rPr>
          <w:noProof/>
          <w:sz w:val="20"/>
          <w:szCs w:val="20"/>
        </w:rPr>
        <w:lastRenderedPageBreak/>
        <w:drawing>
          <wp:anchor distT="0" distB="0" distL="114300" distR="114300" simplePos="0" relativeHeight="251702272" behindDoc="1" locked="0" layoutInCell="0" allowOverlap="1">
            <wp:simplePos x="0" y="0"/>
            <wp:positionH relativeFrom="page">
              <wp:posOffset>1442085</wp:posOffset>
            </wp:positionH>
            <wp:positionV relativeFrom="page">
              <wp:posOffset>720090</wp:posOffset>
            </wp:positionV>
            <wp:extent cx="3975100" cy="558800"/>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r:embed="rId104">
                      <a:clrChange>
                        <a:clrFrom>
                          <a:srgbClr val="FFFFFF"/>
                        </a:clrFrom>
                        <a:clrTo>
                          <a:srgbClr val="FFFFFF">
                            <a:alpha val="0"/>
                          </a:srgbClr>
                        </a:clrTo>
                      </a:clrChange>
                      <a:extLst/>
                    </a:blip>
                    <a:srcRect/>
                    <a:stretch>
                      <a:fillRect/>
                    </a:stretch>
                  </pic:blipFill>
                  <pic:spPr bwMode="auto">
                    <a:xfrm>
                      <a:off x="0" y="0"/>
                      <a:ext cx="3975100" cy="5588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45" w:lineRule="exact"/>
        <w:rPr>
          <w:sz w:val="20"/>
          <w:szCs w:val="20"/>
        </w:rPr>
      </w:pPr>
    </w:p>
    <w:p w:rsidR="00D7340D" w:rsidRDefault="008408E6">
      <w:pPr>
        <w:ind w:left="800"/>
        <w:rPr>
          <w:sz w:val="20"/>
          <w:szCs w:val="20"/>
        </w:rPr>
      </w:pPr>
      <w:r>
        <w:rPr>
          <w:rFonts w:eastAsia="Times New Roman"/>
          <w:b/>
          <w:bCs/>
          <w:sz w:val="24"/>
          <w:szCs w:val="24"/>
        </w:rPr>
        <w:t>Ацетиленді сутек атомының реакциялары</w:t>
      </w:r>
    </w:p>
    <w:p w:rsidR="00D7340D" w:rsidRDefault="008408E6">
      <w:pPr>
        <w:numPr>
          <w:ilvl w:val="0"/>
          <w:numId w:val="69"/>
        </w:numPr>
        <w:tabs>
          <w:tab w:val="left" w:pos="1040"/>
        </w:tabs>
        <w:spacing w:line="235" w:lineRule="auto"/>
        <w:ind w:left="1040" w:hanging="238"/>
        <w:rPr>
          <w:rFonts w:eastAsia="Times New Roman"/>
          <w:sz w:val="24"/>
          <w:szCs w:val="24"/>
        </w:rPr>
      </w:pPr>
      <w:r>
        <w:rPr>
          <w:rFonts w:eastAsia="Times New Roman"/>
          <w:sz w:val="24"/>
          <w:szCs w:val="24"/>
        </w:rPr>
        <w:t>Ацетиленидтерді алу реакциясы</w:t>
      </w:r>
    </w:p>
    <w:p w:rsidR="00D7340D" w:rsidRDefault="008408E6">
      <w:pPr>
        <w:spacing w:line="20" w:lineRule="exact"/>
        <w:rPr>
          <w:sz w:val="20"/>
          <w:szCs w:val="20"/>
        </w:rPr>
      </w:pPr>
      <w:r>
        <w:rPr>
          <w:noProof/>
          <w:sz w:val="20"/>
          <w:szCs w:val="20"/>
        </w:rPr>
        <w:drawing>
          <wp:anchor distT="0" distB="0" distL="114300" distR="114300" simplePos="0" relativeHeight="251703296" behindDoc="1" locked="0" layoutInCell="0" allowOverlap="1">
            <wp:simplePos x="0" y="0"/>
            <wp:positionH relativeFrom="column">
              <wp:posOffset>527685</wp:posOffset>
            </wp:positionH>
            <wp:positionV relativeFrom="paragraph">
              <wp:posOffset>182245</wp:posOffset>
            </wp:positionV>
            <wp:extent cx="4051300" cy="609600"/>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r:embed="rId105">
                      <a:extLst/>
                    </a:blip>
                    <a:srcRect/>
                    <a:stretch>
                      <a:fillRect/>
                    </a:stretch>
                  </pic:blipFill>
                  <pic:spPr bwMode="auto">
                    <a:xfrm>
                      <a:off x="0" y="0"/>
                      <a:ext cx="4051300" cy="6096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17" w:lineRule="exact"/>
        <w:rPr>
          <w:sz w:val="20"/>
          <w:szCs w:val="20"/>
        </w:rPr>
      </w:pPr>
    </w:p>
    <w:p w:rsidR="00D7340D" w:rsidRDefault="008408E6">
      <w:pPr>
        <w:ind w:left="1280"/>
        <w:rPr>
          <w:sz w:val="20"/>
          <w:szCs w:val="20"/>
        </w:rPr>
      </w:pPr>
      <w:r>
        <w:rPr>
          <w:rFonts w:eastAsia="Times New Roman"/>
          <w:sz w:val="24"/>
          <w:szCs w:val="24"/>
        </w:rPr>
        <w:t>натрий ацетилениді</w:t>
      </w:r>
    </w:p>
    <w:p w:rsidR="00D7340D" w:rsidRDefault="008408E6">
      <w:pPr>
        <w:spacing w:line="20" w:lineRule="exact"/>
        <w:rPr>
          <w:sz w:val="20"/>
          <w:szCs w:val="20"/>
        </w:rPr>
      </w:pPr>
      <w:r>
        <w:rPr>
          <w:noProof/>
          <w:sz w:val="20"/>
          <w:szCs w:val="20"/>
        </w:rPr>
        <w:drawing>
          <wp:anchor distT="0" distB="0" distL="114300" distR="114300" simplePos="0" relativeHeight="251704320" behindDoc="1" locked="0" layoutInCell="0" allowOverlap="1">
            <wp:simplePos x="0" y="0"/>
            <wp:positionH relativeFrom="column">
              <wp:posOffset>527685</wp:posOffset>
            </wp:positionH>
            <wp:positionV relativeFrom="paragraph">
              <wp:posOffset>6350</wp:posOffset>
            </wp:positionV>
            <wp:extent cx="3352800" cy="292100"/>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06">
                      <a:extLst/>
                    </a:blip>
                    <a:srcRect/>
                    <a:stretch>
                      <a:fillRect/>
                    </a:stretch>
                  </pic:blipFill>
                  <pic:spPr bwMode="auto">
                    <a:xfrm>
                      <a:off x="0" y="0"/>
                      <a:ext cx="3352800" cy="292100"/>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317" w:lineRule="exact"/>
        <w:rPr>
          <w:sz w:val="20"/>
          <w:szCs w:val="20"/>
        </w:rPr>
      </w:pPr>
    </w:p>
    <w:p w:rsidR="00D7340D" w:rsidRDefault="008408E6">
      <w:pPr>
        <w:numPr>
          <w:ilvl w:val="0"/>
          <w:numId w:val="70"/>
        </w:numPr>
        <w:tabs>
          <w:tab w:val="left" w:pos="1040"/>
        </w:tabs>
        <w:ind w:left="1040" w:hanging="238"/>
        <w:rPr>
          <w:rFonts w:eastAsia="Times New Roman"/>
          <w:sz w:val="24"/>
          <w:szCs w:val="24"/>
        </w:rPr>
      </w:pPr>
      <w:r>
        <w:rPr>
          <w:rFonts w:eastAsia="Times New Roman"/>
          <w:sz w:val="24"/>
          <w:szCs w:val="24"/>
        </w:rPr>
        <w:t>Альдегидтер мен кетондарға ацетиленді көмірсутектердің қосылуы</w:t>
      </w:r>
    </w:p>
    <w:p w:rsidR="00D7340D" w:rsidRDefault="008408E6">
      <w:pPr>
        <w:spacing w:line="20" w:lineRule="exact"/>
        <w:rPr>
          <w:sz w:val="20"/>
          <w:szCs w:val="20"/>
        </w:rPr>
      </w:pPr>
      <w:r>
        <w:rPr>
          <w:noProof/>
          <w:sz w:val="20"/>
          <w:szCs w:val="20"/>
        </w:rPr>
        <w:drawing>
          <wp:anchor distT="0" distB="0" distL="114300" distR="114300" simplePos="0" relativeHeight="251705344" behindDoc="1" locked="0" layoutInCell="0" allowOverlap="1">
            <wp:simplePos x="0" y="0"/>
            <wp:positionH relativeFrom="column">
              <wp:posOffset>527685</wp:posOffset>
            </wp:positionH>
            <wp:positionV relativeFrom="paragraph">
              <wp:posOffset>180975</wp:posOffset>
            </wp:positionV>
            <wp:extent cx="4813300" cy="233616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107">
                      <a:extLst/>
                    </a:blip>
                    <a:srcRect/>
                    <a:stretch>
                      <a:fillRect/>
                    </a:stretch>
                  </pic:blipFill>
                  <pic:spPr bwMode="auto">
                    <a:xfrm>
                      <a:off x="0" y="0"/>
                      <a:ext cx="4813300" cy="2336165"/>
                    </a:xfrm>
                    <a:prstGeom prst="rect">
                      <a:avLst/>
                    </a:prstGeom>
                    <a:noFill/>
                  </pic:spPr>
                </pic:pic>
              </a:graphicData>
            </a:graphic>
          </wp:anchor>
        </w:drawing>
      </w: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00" w:lineRule="exact"/>
        <w:rPr>
          <w:sz w:val="20"/>
          <w:szCs w:val="20"/>
        </w:rPr>
      </w:pPr>
    </w:p>
    <w:p w:rsidR="00D7340D" w:rsidRDefault="00D7340D">
      <w:pPr>
        <w:spacing w:line="216" w:lineRule="exact"/>
        <w:rPr>
          <w:sz w:val="20"/>
          <w:szCs w:val="20"/>
        </w:rPr>
      </w:pPr>
    </w:p>
    <w:p w:rsidR="00D7340D" w:rsidRDefault="008408E6">
      <w:pPr>
        <w:ind w:right="-259"/>
        <w:jc w:val="center"/>
        <w:rPr>
          <w:sz w:val="20"/>
          <w:szCs w:val="20"/>
        </w:rPr>
      </w:pPr>
      <w:r>
        <w:rPr>
          <w:rFonts w:eastAsia="Times New Roman"/>
          <w:b/>
          <w:bCs/>
          <w:sz w:val="24"/>
          <w:szCs w:val="24"/>
        </w:rPr>
        <w:t>Ароматты көмірсутектер (1 сағат)</w:t>
      </w:r>
    </w:p>
    <w:p w:rsidR="00D7340D" w:rsidRDefault="00D7340D">
      <w:pPr>
        <w:spacing w:line="7" w:lineRule="exact"/>
        <w:rPr>
          <w:sz w:val="20"/>
          <w:szCs w:val="20"/>
        </w:rPr>
      </w:pPr>
    </w:p>
    <w:p w:rsidR="00D7340D" w:rsidRDefault="008408E6">
      <w:pPr>
        <w:spacing w:line="237" w:lineRule="auto"/>
        <w:ind w:left="260" w:firstLine="360"/>
        <w:jc w:val="both"/>
        <w:rPr>
          <w:sz w:val="20"/>
          <w:szCs w:val="20"/>
        </w:rPr>
      </w:pPr>
      <w:r>
        <w:rPr>
          <w:rFonts w:eastAsia="Times New Roman"/>
          <w:sz w:val="24"/>
          <w:szCs w:val="24"/>
        </w:rPr>
        <w:t>Ароматты көмірсутектер, изомериясы, номенклатурасы, алу жолдары. Бензол құрылысының ерекшелігі. Ароматтылық. Хюккель ережесі. Электрофильді орынбасу (галогендеу, нитрлеу, сульфирлеу, Фридель-Крафтс реакциялары). Бензол сақинасында бағытталу ережелері, 1 және П текті бағыттаушылар.</w:t>
      </w:r>
    </w:p>
    <w:p w:rsidR="00D7340D" w:rsidRDefault="00D7340D">
      <w:pPr>
        <w:spacing w:line="6" w:lineRule="exact"/>
        <w:rPr>
          <w:sz w:val="20"/>
          <w:szCs w:val="20"/>
        </w:rPr>
      </w:pPr>
    </w:p>
    <w:p w:rsidR="00D7340D" w:rsidRDefault="008408E6">
      <w:pPr>
        <w:ind w:left="2620"/>
        <w:rPr>
          <w:sz w:val="20"/>
          <w:szCs w:val="20"/>
        </w:rPr>
      </w:pPr>
      <w:r>
        <w:rPr>
          <w:rFonts w:eastAsia="Times New Roman"/>
          <w:b/>
          <w:bCs/>
          <w:sz w:val="24"/>
          <w:szCs w:val="24"/>
        </w:rPr>
        <w:t>Функционалды органикалық қосылыстар</w:t>
      </w:r>
    </w:p>
    <w:p w:rsidR="00D7340D" w:rsidRDefault="008408E6">
      <w:pPr>
        <w:ind w:left="3620"/>
        <w:rPr>
          <w:sz w:val="20"/>
          <w:szCs w:val="20"/>
        </w:rPr>
      </w:pPr>
      <w:r>
        <w:rPr>
          <w:rFonts w:eastAsia="Times New Roman"/>
          <w:b/>
          <w:bCs/>
          <w:sz w:val="24"/>
          <w:szCs w:val="24"/>
        </w:rPr>
        <w:t>Спирттер, фенолдар (2 сағат)</w:t>
      </w:r>
    </w:p>
    <w:p w:rsidR="00D7340D" w:rsidRDefault="00D7340D">
      <w:pPr>
        <w:spacing w:line="7" w:lineRule="exact"/>
        <w:rPr>
          <w:sz w:val="20"/>
          <w:szCs w:val="20"/>
        </w:rPr>
      </w:pPr>
    </w:p>
    <w:p w:rsidR="00D7340D" w:rsidRDefault="008408E6">
      <w:pPr>
        <w:spacing w:line="238" w:lineRule="auto"/>
        <w:ind w:left="260" w:firstLine="540"/>
        <w:jc w:val="both"/>
        <w:rPr>
          <w:sz w:val="20"/>
          <w:szCs w:val="20"/>
        </w:rPr>
      </w:pPr>
      <w:r>
        <w:rPr>
          <w:rFonts w:eastAsia="Times New Roman"/>
          <w:sz w:val="24"/>
          <w:szCs w:val="24"/>
        </w:rPr>
        <w:t>Спирттердің классификациясы. Біріншілік, екіншілік, үшіншілік бір атомды спирттер. Бір атомды спирттердің изомериясы, номенклатурасы, алу жолдары. Физикалық қасиеттері. Сутектік байланыс, оның физикалық қасиеттерге әсері. Спирттердің химиялық қасиеттері: ОН-байланысы үзіле жүретін реакциялар: алкоголяттар, жай және күрделі эфирлер алу. Гидроксил топты галоген, амин, алкокси топқа алмастыру (нуклеофильді) реакциялары. Спирттердің тотығуы мен дегидратациясы. Маңызды өкілдері, қолданылуы.</w:t>
      </w:r>
    </w:p>
    <w:p w:rsidR="00D7340D" w:rsidRDefault="00D7340D">
      <w:pPr>
        <w:spacing w:line="15" w:lineRule="exact"/>
        <w:rPr>
          <w:sz w:val="20"/>
          <w:szCs w:val="20"/>
        </w:rPr>
      </w:pPr>
    </w:p>
    <w:p w:rsidR="00D7340D" w:rsidRDefault="008408E6">
      <w:pPr>
        <w:spacing w:line="237" w:lineRule="auto"/>
        <w:ind w:left="260" w:firstLine="360"/>
        <w:jc w:val="both"/>
        <w:rPr>
          <w:sz w:val="20"/>
          <w:szCs w:val="20"/>
        </w:rPr>
      </w:pPr>
      <w:r>
        <w:rPr>
          <w:rFonts w:eastAsia="Times New Roman"/>
          <w:sz w:val="24"/>
          <w:szCs w:val="24"/>
        </w:rPr>
        <w:t>Фенол гидроксиліндегі байланыстың полярлануы. Фенол молекуласындағы электрондық эффектілер. Ароматты сақина мен гидроксил топтың өзара әсері.Спирттер мен фенолдардың қышқылдық қасиеттерін салыстыру. Феноляттар, жай және күрделі эфирлер алу. Фенолдарда гидроксил топтың электрофильді орын басу реакциясына әсері. Фенолдарды галогендеу, нитрлеу, алкилдеу және ацилдеу.</w:t>
      </w:r>
    </w:p>
    <w:p w:rsidR="00D7340D" w:rsidRDefault="00D7340D">
      <w:pPr>
        <w:spacing w:line="17"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Екі және үш атомды фенолдар, олардың химиялық қасиеттерінің ерекшеліктері, маңызды өкілдері.</w:t>
      </w:r>
    </w:p>
    <w:p w:rsidR="00D7340D" w:rsidRDefault="00D7340D">
      <w:pPr>
        <w:spacing w:line="6" w:lineRule="exact"/>
        <w:rPr>
          <w:sz w:val="20"/>
          <w:szCs w:val="20"/>
        </w:rPr>
      </w:pPr>
    </w:p>
    <w:p w:rsidR="00D7340D" w:rsidRDefault="008408E6">
      <w:pPr>
        <w:ind w:left="3140"/>
        <w:rPr>
          <w:sz w:val="20"/>
          <w:szCs w:val="20"/>
        </w:rPr>
      </w:pPr>
      <w:r>
        <w:rPr>
          <w:rFonts w:eastAsia="Times New Roman"/>
          <w:b/>
          <w:bCs/>
          <w:sz w:val="24"/>
          <w:szCs w:val="24"/>
        </w:rPr>
        <w:t>Альдегидтер мен кетондар (1 сағат)</w:t>
      </w:r>
    </w:p>
    <w:p w:rsidR="00D7340D" w:rsidRDefault="00D7340D">
      <w:pPr>
        <w:sectPr w:rsidR="00D7340D">
          <w:pgSz w:w="11900" w:h="16838"/>
          <w:pgMar w:top="1440" w:right="846" w:bottom="884" w:left="1440" w:header="0" w:footer="0" w:gutter="0"/>
          <w:cols w:space="720" w:equalWidth="0">
            <w:col w:w="9620"/>
          </w:cols>
        </w:sectPr>
      </w:pPr>
    </w:p>
    <w:p w:rsidR="00D7340D" w:rsidRDefault="008408E6">
      <w:pPr>
        <w:spacing w:line="237" w:lineRule="auto"/>
        <w:ind w:left="260" w:firstLine="283"/>
        <w:jc w:val="both"/>
        <w:rPr>
          <w:sz w:val="20"/>
          <w:szCs w:val="20"/>
        </w:rPr>
      </w:pPr>
      <w:r>
        <w:rPr>
          <w:rFonts w:eastAsia="Times New Roman"/>
          <w:sz w:val="24"/>
          <w:szCs w:val="24"/>
        </w:rPr>
        <w:lastRenderedPageBreak/>
        <w:t>Альдегидтер мен кетондардың классификациясы, изомериясы, номенклатурасы. Карбонил тобының құрылысы, полярлануы. Химиялық қасиеттері, нуклеофильді қосып алу реакциялары. Оксоқосылыстардың магнийорганикалық қосылыстармен, бесхлорлы фосформен, гидразинмен, фенилгидразинмен, аммиакпен, гидроксиламинмен әрекеттесуі. Тотығуы және тотықсыздануы. Альдол және кротон конденсациялары.</w:t>
      </w:r>
    </w:p>
    <w:p w:rsidR="00D7340D" w:rsidRDefault="00D7340D">
      <w:pPr>
        <w:spacing w:line="138" w:lineRule="exact"/>
        <w:rPr>
          <w:sz w:val="20"/>
          <w:szCs w:val="20"/>
        </w:rPr>
      </w:pPr>
    </w:p>
    <w:p w:rsidR="00D7340D" w:rsidRDefault="008408E6">
      <w:pPr>
        <w:spacing w:line="236" w:lineRule="auto"/>
        <w:ind w:left="260" w:firstLine="283"/>
        <w:jc w:val="both"/>
        <w:rPr>
          <w:sz w:val="20"/>
          <w:szCs w:val="20"/>
        </w:rPr>
      </w:pPr>
      <w:r>
        <w:rPr>
          <w:rFonts w:eastAsia="Times New Roman"/>
          <w:sz w:val="24"/>
          <w:szCs w:val="24"/>
        </w:rPr>
        <w:t>Глицерин альдегиді, оның стереохимиясы. D- және L-қатардың карбонилді қосылыстары, биологиялық маңызды альдегидтер мен кетондар. Акролеин. Қос байланысқа карбонил тобының әсері. Кротон және даршын альдегиді.</w:t>
      </w:r>
    </w:p>
    <w:p w:rsidR="00D7340D" w:rsidRDefault="00D7340D">
      <w:pPr>
        <w:spacing w:line="126" w:lineRule="exact"/>
        <w:rPr>
          <w:sz w:val="20"/>
          <w:szCs w:val="20"/>
        </w:rPr>
      </w:pPr>
    </w:p>
    <w:p w:rsidR="00D7340D" w:rsidRDefault="008408E6">
      <w:pPr>
        <w:ind w:right="-539"/>
        <w:jc w:val="center"/>
        <w:rPr>
          <w:sz w:val="20"/>
          <w:szCs w:val="20"/>
        </w:rPr>
      </w:pPr>
      <w:r>
        <w:rPr>
          <w:rFonts w:eastAsia="Times New Roman"/>
          <w:b/>
          <w:bCs/>
          <w:sz w:val="24"/>
          <w:szCs w:val="24"/>
        </w:rPr>
        <w:t>Карбон қышқылдары және олардың туындылары (1 сағат)</w:t>
      </w:r>
    </w:p>
    <w:p w:rsidR="00D7340D" w:rsidRDefault="00D7340D">
      <w:pPr>
        <w:spacing w:line="127" w:lineRule="exact"/>
        <w:rPr>
          <w:sz w:val="20"/>
          <w:szCs w:val="20"/>
        </w:rPr>
      </w:pPr>
    </w:p>
    <w:p w:rsidR="00D7340D" w:rsidRDefault="008408E6">
      <w:pPr>
        <w:spacing w:line="237" w:lineRule="auto"/>
        <w:ind w:left="260" w:firstLine="283"/>
        <w:jc w:val="both"/>
        <w:rPr>
          <w:sz w:val="20"/>
          <w:szCs w:val="20"/>
        </w:rPr>
      </w:pPr>
      <w:r>
        <w:rPr>
          <w:rFonts w:eastAsia="Times New Roman"/>
          <w:sz w:val="24"/>
          <w:szCs w:val="24"/>
        </w:rPr>
        <w:t>Карбон қышқылдарының классификациясы, изомериясы, номенклатурасы, алу жолдары. Карбоксил-топтың, карбоксилат анионның құрылысы. Карбон қышқылдарының функционал туындылары: тұздар, галогенангидридтер, қышқыл ангидридтері, нитрилдер, амидтер. Этерификация, күрделі эфирлер. Майлар және сабындар.</w:t>
      </w:r>
    </w:p>
    <w:p w:rsidR="00D7340D" w:rsidRDefault="00D7340D">
      <w:pPr>
        <w:spacing w:line="134" w:lineRule="exact"/>
        <w:rPr>
          <w:sz w:val="20"/>
          <w:szCs w:val="20"/>
        </w:rPr>
      </w:pPr>
    </w:p>
    <w:p w:rsidR="00D7340D" w:rsidRDefault="008408E6">
      <w:pPr>
        <w:spacing w:line="234" w:lineRule="auto"/>
        <w:ind w:left="260" w:firstLine="283"/>
        <w:jc w:val="both"/>
        <w:rPr>
          <w:sz w:val="20"/>
          <w:szCs w:val="20"/>
        </w:rPr>
      </w:pPr>
      <w:r>
        <w:rPr>
          <w:rFonts w:eastAsia="Times New Roman"/>
          <w:sz w:val="24"/>
          <w:szCs w:val="24"/>
        </w:rPr>
        <w:t>Дикарбон қышқылдары. Малон эфирі негізіндегі синтез. Фумар және малеин қышқылдары. Олардың құрылыс ерекшеліктері. Екі негізді қанықпаған қышқылдар.</w:t>
      </w:r>
    </w:p>
    <w:p w:rsidR="00D7340D" w:rsidRDefault="00D7340D">
      <w:pPr>
        <w:spacing w:line="134"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Ароматты карбон қышқылдары. Бензой қышқылы, оның ерекшеліктері. Салицил қышқылы, оның туындылары: ацетилсалицил қышқылы, пара-аминсалицил қышқылы.</w:t>
      </w:r>
    </w:p>
    <w:p w:rsidR="00D7340D" w:rsidRDefault="00D7340D">
      <w:pPr>
        <w:spacing w:line="282" w:lineRule="exact"/>
        <w:rPr>
          <w:sz w:val="20"/>
          <w:szCs w:val="20"/>
        </w:rPr>
      </w:pPr>
    </w:p>
    <w:p w:rsidR="00D7340D" w:rsidRDefault="008408E6">
      <w:pPr>
        <w:ind w:right="-619"/>
        <w:jc w:val="center"/>
        <w:rPr>
          <w:sz w:val="20"/>
          <w:szCs w:val="20"/>
        </w:rPr>
      </w:pPr>
      <w:r>
        <w:rPr>
          <w:rFonts w:eastAsia="Times New Roman"/>
          <w:b/>
          <w:bCs/>
          <w:sz w:val="24"/>
          <w:szCs w:val="24"/>
        </w:rPr>
        <w:t>Азотты қосылыстар (1 сағат)</w:t>
      </w:r>
    </w:p>
    <w:p w:rsidR="00D7340D" w:rsidRDefault="00D7340D">
      <w:pPr>
        <w:spacing w:line="283"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Аминдер, анықтамасы, классификациясы, номенклатурасы, алу жолдары. Аминдердің физикалық және химиялық қаситеттері. Маңызды өкілдері.</w:t>
      </w:r>
    </w:p>
    <w:p w:rsidR="00D7340D" w:rsidRDefault="00D7340D">
      <w:pPr>
        <w:spacing w:line="14" w:lineRule="exact"/>
        <w:rPr>
          <w:sz w:val="20"/>
          <w:szCs w:val="20"/>
        </w:rPr>
      </w:pPr>
    </w:p>
    <w:p w:rsidR="00D7340D" w:rsidRDefault="008408E6">
      <w:pPr>
        <w:spacing w:line="234" w:lineRule="auto"/>
        <w:ind w:left="260" w:firstLine="360"/>
        <w:jc w:val="both"/>
        <w:rPr>
          <w:sz w:val="20"/>
          <w:szCs w:val="20"/>
        </w:rPr>
      </w:pPr>
      <w:r>
        <w:rPr>
          <w:rFonts w:eastAsia="Times New Roman"/>
          <w:sz w:val="24"/>
          <w:szCs w:val="24"/>
        </w:rPr>
        <w:t>Ароматты аминдер, қасиеттері, олардың негіздігін алифатты аминдермен салыстыру.Аминдерді аллилдеу және алкилдеу.</w:t>
      </w:r>
    </w:p>
    <w:p w:rsidR="00D7340D" w:rsidRDefault="00D7340D">
      <w:pPr>
        <w:spacing w:line="283" w:lineRule="exact"/>
        <w:rPr>
          <w:sz w:val="20"/>
          <w:szCs w:val="20"/>
        </w:rPr>
      </w:pPr>
    </w:p>
    <w:p w:rsidR="00D7340D" w:rsidRDefault="008408E6">
      <w:pPr>
        <w:ind w:right="-619"/>
        <w:jc w:val="center"/>
        <w:rPr>
          <w:sz w:val="20"/>
          <w:szCs w:val="20"/>
        </w:rPr>
      </w:pPr>
      <w:r>
        <w:rPr>
          <w:rFonts w:eastAsia="Times New Roman"/>
          <w:b/>
          <w:bCs/>
          <w:sz w:val="24"/>
          <w:szCs w:val="24"/>
        </w:rPr>
        <w:t>Күкіртті қосылыстар (1 сағат)</w:t>
      </w:r>
    </w:p>
    <w:p w:rsidR="00D7340D" w:rsidRDefault="00D7340D">
      <w:pPr>
        <w:spacing w:line="283" w:lineRule="exact"/>
        <w:rPr>
          <w:sz w:val="20"/>
          <w:szCs w:val="20"/>
        </w:rPr>
      </w:pPr>
    </w:p>
    <w:p w:rsidR="00D7340D" w:rsidRDefault="008408E6">
      <w:pPr>
        <w:spacing w:line="236" w:lineRule="auto"/>
        <w:ind w:left="260" w:firstLine="360"/>
        <w:jc w:val="both"/>
        <w:rPr>
          <w:sz w:val="20"/>
          <w:szCs w:val="20"/>
        </w:rPr>
      </w:pPr>
      <w:r>
        <w:rPr>
          <w:rFonts w:eastAsia="Times New Roman"/>
          <w:sz w:val="24"/>
          <w:szCs w:val="24"/>
        </w:rPr>
        <w:t>Күкіртті органикалық қосылыстардың классификациясы, номенклатурасы. Алифатты және ароматты қатардың сульфоқышқылдары, алу жолдары. Сульфоқышқылдардың химиялық қасиеттері.</w:t>
      </w:r>
    </w:p>
    <w:p w:rsidR="00D7340D" w:rsidRDefault="00D7340D">
      <w:pPr>
        <w:spacing w:line="6" w:lineRule="exact"/>
        <w:rPr>
          <w:sz w:val="20"/>
          <w:szCs w:val="20"/>
        </w:rPr>
      </w:pPr>
    </w:p>
    <w:p w:rsidR="00D7340D" w:rsidRDefault="008408E6">
      <w:pPr>
        <w:ind w:right="-539"/>
        <w:jc w:val="center"/>
        <w:rPr>
          <w:sz w:val="20"/>
          <w:szCs w:val="20"/>
        </w:rPr>
      </w:pPr>
      <w:r>
        <w:rPr>
          <w:rFonts w:eastAsia="Times New Roman"/>
          <w:b/>
          <w:bCs/>
          <w:sz w:val="24"/>
          <w:szCs w:val="24"/>
        </w:rPr>
        <w:t>Окси- және оксоқышқылдар (1 сағат)</w:t>
      </w:r>
    </w:p>
    <w:p w:rsidR="00D7340D" w:rsidRDefault="00D7340D">
      <w:pPr>
        <w:spacing w:line="127" w:lineRule="exact"/>
        <w:rPr>
          <w:sz w:val="20"/>
          <w:szCs w:val="20"/>
        </w:rPr>
      </w:pPr>
    </w:p>
    <w:p w:rsidR="00D7340D" w:rsidRDefault="008408E6">
      <w:pPr>
        <w:spacing w:line="237" w:lineRule="auto"/>
        <w:ind w:left="260" w:firstLine="283"/>
        <w:jc w:val="both"/>
        <w:rPr>
          <w:sz w:val="20"/>
          <w:szCs w:val="20"/>
        </w:rPr>
      </w:pPr>
      <w:r>
        <w:rPr>
          <w:rFonts w:eastAsia="Times New Roman"/>
          <w:sz w:val="24"/>
          <w:szCs w:val="24"/>
        </w:rPr>
        <w:t>Оксиқышқылдар, қасиеттері, туындылары. Табиғи оксиқышқылдар, олардың маңызы және қолданылуы: гликоль, сүт, алма, шарап, лимон қышқылдары. Стереохимиясы, асимметриялық көміртек атомы, оптикалық изомерия. Стереоизомер-антиподтар (энантиомерлер). Рацематтар, Фишердің проекциялық формулалары, D- және L-қатарлар.</w:t>
      </w:r>
    </w:p>
    <w:p w:rsidR="00D7340D" w:rsidRDefault="00D7340D">
      <w:pPr>
        <w:spacing w:line="122" w:lineRule="exact"/>
        <w:rPr>
          <w:sz w:val="20"/>
          <w:szCs w:val="20"/>
        </w:rPr>
      </w:pPr>
    </w:p>
    <w:p w:rsidR="00D7340D" w:rsidRDefault="008408E6">
      <w:pPr>
        <w:ind w:left="680"/>
        <w:rPr>
          <w:sz w:val="20"/>
          <w:szCs w:val="20"/>
        </w:rPr>
      </w:pPr>
      <w:r>
        <w:rPr>
          <w:rFonts w:eastAsia="Times New Roman"/>
          <w:sz w:val="24"/>
          <w:szCs w:val="24"/>
        </w:rPr>
        <w:t>Оксоқышқылдар, маңызды өкілдері, химиялық қасиеттері, биологиялық рөлі.</w:t>
      </w:r>
    </w:p>
    <w:p w:rsidR="00D7340D" w:rsidRDefault="00D7340D">
      <w:pPr>
        <w:spacing w:line="200" w:lineRule="exact"/>
        <w:rPr>
          <w:sz w:val="20"/>
          <w:szCs w:val="20"/>
        </w:rPr>
      </w:pPr>
    </w:p>
    <w:p w:rsidR="00D7340D" w:rsidRDefault="00D7340D">
      <w:pPr>
        <w:spacing w:line="201" w:lineRule="exact"/>
        <w:rPr>
          <w:sz w:val="20"/>
          <w:szCs w:val="20"/>
        </w:rPr>
      </w:pPr>
    </w:p>
    <w:p w:rsidR="00D7340D" w:rsidRDefault="008408E6">
      <w:pPr>
        <w:ind w:right="-539"/>
        <w:jc w:val="center"/>
        <w:rPr>
          <w:sz w:val="20"/>
          <w:szCs w:val="20"/>
        </w:rPr>
      </w:pPr>
      <w:r>
        <w:rPr>
          <w:rFonts w:eastAsia="Times New Roman"/>
          <w:b/>
          <w:bCs/>
          <w:sz w:val="24"/>
          <w:szCs w:val="24"/>
        </w:rPr>
        <w:t>Амин қышқылдары (1 сағат)</w:t>
      </w:r>
    </w:p>
    <w:p w:rsidR="00D7340D" w:rsidRDefault="00D7340D">
      <w:pPr>
        <w:spacing w:line="127" w:lineRule="exact"/>
        <w:rPr>
          <w:sz w:val="20"/>
          <w:szCs w:val="20"/>
        </w:rPr>
      </w:pPr>
    </w:p>
    <w:p w:rsidR="00D7340D" w:rsidRDefault="008408E6">
      <w:pPr>
        <w:spacing w:line="237" w:lineRule="auto"/>
        <w:ind w:left="260" w:firstLine="427"/>
        <w:jc w:val="both"/>
        <w:rPr>
          <w:sz w:val="20"/>
          <w:szCs w:val="20"/>
        </w:rPr>
      </w:pPr>
      <w:r>
        <w:rPr>
          <w:rFonts w:eastAsia="Times New Roman"/>
          <w:sz w:val="24"/>
          <w:szCs w:val="24"/>
        </w:rPr>
        <w:t>Амин қышқылдарының классификациясы. Табиғи амин қышқылдары, олардың стереохимиясы. Табиғи амин қышқылдарының негізгі өкілдері. Амин қышқылдарының құрылысы, амфотерлік қасиеттері – бетаиндер, әр функционалды топтар бойынша жүретін реакциялар, α-, β-, γ-амин қышқылдарына температураның әсері. Пептидтік байланыс, пептидтік синтез. Ақуыздардың құрылым деңгейлері.</w:t>
      </w:r>
    </w:p>
    <w:p w:rsidR="00D7340D" w:rsidRDefault="00D7340D">
      <w:pPr>
        <w:spacing w:line="286" w:lineRule="exact"/>
        <w:rPr>
          <w:sz w:val="20"/>
          <w:szCs w:val="20"/>
        </w:rPr>
      </w:pPr>
    </w:p>
    <w:p w:rsidR="00D7340D" w:rsidRDefault="008408E6">
      <w:pPr>
        <w:ind w:right="-259"/>
        <w:jc w:val="center"/>
        <w:rPr>
          <w:sz w:val="20"/>
          <w:szCs w:val="20"/>
        </w:rPr>
      </w:pPr>
      <w:r>
        <w:rPr>
          <w:rFonts w:eastAsia="Times New Roman"/>
          <w:b/>
          <w:bCs/>
          <w:sz w:val="24"/>
          <w:szCs w:val="24"/>
        </w:rPr>
        <w:t>Көмірсулар (1 сағат)</w:t>
      </w:r>
    </w:p>
    <w:p w:rsidR="00D7340D" w:rsidRDefault="00D7340D">
      <w:pPr>
        <w:sectPr w:rsidR="00D7340D">
          <w:pgSz w:w="11900" w:h="16838"/>
          <w:pgMar w:top="1135" w:right="846" w:bottom="1440" w:left="1440" w:header="0" w:footer="0" w:gutter="0"/>
          <w:cols w:space="720" w:equalWidth="0">
            <w:col w:w="9620"/>
          </w:cols>
        </w:sectPr>
      </w:pPr>
    </w:p>
    <w:p w:rsidR="00D7340D" w:rsidRDefault="008408E6">
      <w:pPr>
        <w:spacing w:line="236" w:lineRule="auto"/>
        <w:ind w:left="260" w:firstLine="427"/>
        <w:jc w:val="both"/>
        <w:rPr>
          <w:sz w:val="20"/>
          <w:szCs w:val="20"/>
        </w:rPr>
      </w:pPr>
      <w:r>
        <w:rPr>
          <w:rFonts w:eastAsia="Times New Roman"/>
          <w:sz w:val="24"/>
          <w:szCs w:val="24"/>
        </w:rPr>
        <w:lastRenderedPageBreak/>
        <w:t>Көмірсулардың классификациясы. Моно-, ди-, полисахаридтер. Альдозалар менкетозалар. Моносахаридтер. Маңызды пентозалар мен гексозалар. Моносахаридтердің құрылысы, стереоизомериясы, D- және L-қатарлар.</w:t>
      </w:r>
    </w:p>
    <w:p w:rsidR="00D7340D" w:rsidRDefault="00D7340D">
      <w:pPr>
        <w:spacing w:line="14" w:lineRule="exact"/>
        <w:rPr>
          <w:sz w:val="20"/>
          <w:szCs w:val="20"/>
        </w:rPr>
      </w:pPr>
    </w:p>
    <w:p w:rsidR="00D7340D" w:rsidRDefault="008408E6">
      <w:pPr>
        <w:spacing w:line="236" w:lineRule="auto"/>
        <w:ind w:left="260" w:firstLine="540"/>
        <w:jc w:val="both"/>
        <w:rPr>
          <w:sz w:val="20"/>
          <w:szCs w:val="20"/>
        </w:rPr>
      </w:pPr>
      <w:r>
        <w:rPr>
          <w:rFonts w:eastAsia="Times New Roman"/>
          <w:sz w:val="24"/>
          <w:szCs w:val="24"/>
        </w:rPr>
        <w:t>Сақиналы-тізбекті таутомерия. Фишер және Хеуорс формулалары. Моносахаридтердің химиялық қасиеттері, туындыларын алу. Гликозидтік гидроксилдің ерекшеліктері. Глюкозаның мутаротациясы. Глюкозидтер, табиғатта таралуы.</w:t>
      </w:r>
    </w:p>
    <w:p w:rsidR="00D7340D" w:rsidRDefault="00D7340D">
      <w:pPr>
        <w:spacing w:line="295" w:lineRule="exact"/>
        <w:rPr>
          <w:sz w:val="20"/>
          <w:szCs w:val="20"/>
        </w:rPr>
      </w:pPr>
    </w:p>
    <w:p w:rsidR="00D7340D" w:rsidRDefault="008408E6">
      <w:pPr>
        <w:spacing w:line="234" w:lineRule="auto"/>
        <w:ind w:right="-239"/>
        <w:jc w:val="center"/>
        <w:rPr>
          <w:sz w:val="20"/>
          <w:szCs w:val="20"/>
        </w:rPr>
      </w:pPr>
      <w:r>
        <w:rPr>
          <w:rFonts w:eastAsia="Times New Roman"/>
          <w:b/>
          <w:bCs/>
          <w:sz w:val="24"/>
          <w:szCs w:val="24"/>
        </w:rPr>
        <w:t xml:space="preserve">Гетероциклды қосылыстар, пурин және пиримидин негіздері, </w:t>
      </w:r>
      <w:bookmarkStart w:id="0" w:name="_GoBack"/>
      <w:bookmarkEnd w:id="0"/>
      <w:r>
        <w:rPr>
          <w:rFonts w:eastAsia="Times New Roman"/>
          <w:b/>
          <w:bCs/>
          <w:sz w:val="24"/>
          <w:szCs w:val="24"/>
        </w:rPr>
        <w:t>туралы түсінік (1 сағат)</w:t>
      </w:r>
    </w:p>
    <w:p w:rsidR="00D7340D" w:rsidRDefault="00D7340D">
      <w:pPr>
        <w:spacing w:line="285" w:lineRule="exact"/>
        <w:rPr>
          <w:sz w:val="20"/>
          <w:szCs w:val="20"/>
        </w:rPr>
      </w:pPr>
    </w:p>
    <w:p w:rsidR="00D7340D" w:rsidRDefault="008408E6">
      <w:pPr>
        <w:spacing w:line="238" w:lineRule="auto"/>
        <w:ind w:left="260" w:firstLine="360"/>
        <w:jc w:val="both"/>
        <w:rPr>
          <w:sz w:val="20"/>
          <w:szCs w:val="20"/>
        </w:rPr>
      </w:pPr>
      <w:r>
        <w:rPr>
          <w:rFonts w:eastAsia="Times New Roman"/>
          <w:sz w:val="24"/>
          <w:szCs w:val="24"/>
        </w:rPr>
        <w:t>Гетероциклдардың классификациясы. Ароматты бес мүшелі гетероциклдар – фуран, тиофен, пиррол. Электрофильді орын басу реакциялары – нитрлеу, сульфирлеу, галогендеу, ацилдеу. Электрофильді орын басу реакцияларының бағытталуы. Ароматты алты мүшелі гетероциклдар – пиридин, пиримидин. Электрофильді орын басу реакциялары және бағытталуы. Гетероциклдар – табиғи қосылыстар элементі – пурин және пиримидин негіздері (аденин, гуанин, тимин, урацил, цитозин). РНҚ және ДНҚ туралы мағлұматтар: құрамы, құрылысы, биологиялық қызметі.</w:t>
      </w:r>
    </w:p>
    <w:sectPr w:rsidR="00D7340D">
      <w:pgSz w:w="11900" w:h="16838"/>
      <w:pgMar w:top="1135" w:right="846" w:bottom="1440" w:left="1440" w:header="0" w:footer="0" w:gutter="0"/>
      <w:cols w:space="720" w:equalWidth="0">
        <w:col w:w="96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7E"/>
    <w:multiLevelType w:val="hybridMultilevel"/>
    <w:tmpl w:val="6A9A3814"/>
    <w:lvl w:ilvl="0" w:tplc="A404D9B2">
      <w:start w:val="2"/>
      <w:numFmt w:val="decimal"/>
      <w:lvlText w:val="%1."/>
      <w:lvlJc w:val="left"/>
    </w:lvl>
    <w:lvl w:ilvl="1" w:tplc="24AEA33E">
      <w:numFmt w:val="decimal"/>
      <w:lvlText w:val=""/>
      <w:lvlJc w:val="left"/>
    </w:lvl>
    <w:lvl w:ilvl="2" w:tplc="F61085DA">
      <w:numFmt w:val="decimal"/>
      <w:lvlText w:val=""/>
      <w:lvlJc w:val="left"/>
    </w:lvl>
    <w:lvl w:ilvl="3" w:tplc="7A0C8BC4">
      <w:numFmt w:val="decimal"/>
      <w:lvlText w:val=""/>
      <w:lvlJc w:val="left"/>
    </w:lvl>
    <w:lvl w:ilvl="4" w:tplc="66FA1F34">
      <w:numFmt w:val="decimal"/>
      <w:lvlText w:val=""/>
      <w:lvlJc w:val="left"/>
    </w:lvl>
    <w:lvl w:ilvl="5" w:tplc="871481CA">
      <w:numFmt w:val="decimal"/>
      <w:lvlText w:val=""/>
      <w:lvlJc w:val="left"/>
    </w:lvl>
    <w:lvl w:ilvl="6" w:tplc="938025C6">
      <w:numFmt w:val="decimal"/>
      <w:lvlText w:val=""/>
      <w:lvlJc w:val="left"/>
    </w:lvl>
    <w:lvl w:ilvl="7" w:tplc="9948CC74">
      <w:numFmt w:val="decimal"/>
      <w:lvlText w:val=""/>
      <w:lvlJc w:val="left"/>
    </w:lvl>
    <w:lvl w:ilvl="8" w:tplc="251C1606">
      <w:numFmt w:val="decimal"/>
      <w:lvlText w:val=""/>
      <w:lvlJc w:val="left"/>
    </w:lvl>
  </w:abstractNum>
  <w:abstractNum w:abstractNumId="1">
    <w:nsid w:val="00000822"/>
    <w:multiLevelType w:val="hybridMultilevel"/>
    <w:tmpl w:val="6512EBEA"/>
    <w:lvl w:ilvl="0" w:tplc="329AC06E">
      <w:start w:val="1"/>
      <w:numFmt w:val="decimal"/>
      <w:lvlText w:val="%1."/>
      <w:lvlJc w:val="left"/>
    </w:lvl>
    <w:lvl w:ilvl="1" w:tplc="BA9CA93C">
      <w:numFmt w:val="decimal"/>
      <w:lvlText w:val=""/>
      <w:lvlJc w:val="left"/>
    </w:lvl>
    <w:lvl w:ilvl="2" w:tplc="0C64D920">
      <w:numFmt w:val="decimal"/>
      <w:lvlText w:val=""/>
      <w:lvlJc w:val="left"/>
    </w:lvl>
    <w:lvl w:ilvl="3" w:tplc="56BE2608">
      <w:numFmt w:val="decimal"/>
      <w:lvlText w:val=""/>
      <w:lvlJc w:val="left"/>
    </w:lvl>
    <w:lvl w:ilvl="4" w:tplc="87703BEE">
      <w:numFmt w:val="decimal"/>
      <w:lvlText w:val=""/>
      <w:lvlJc w:val="left"/>
    </w:lvl>
    <w:lvl w:ilvl="5" w:tplc="9B5CAC18">
      <w:numFmt w:val="decimal"/>
      <w:lvlText w:val=""/>
      <w:lvlJc w:val="left"/>
    </w:lvl>
    <w:lvl w:ilvl="6" w:tplc="ACBA115C">
      <w:numFmt w:val="decimal"/>
      <w:lvlText w:val=""/>
      <w:lvlJc w:val="left"/>
    </w:lvl>
    <w:lvl w:ilvl="7" w:tplc="619E6D4A">
      <w:numFmt w:val="decimal"/>
      <w:lvlText w:val=""/>
      <w:lvlJc w:val="left"/>
    </w:lvl>
    <w:lvl w:ilvl="8" w:tplc="2ABE04EE">
      <w:numFmt w:val="decimal"/>
      <w:lvlText w:val=""/>
      <w:lvlJc w:val="left"/>
    </w:lvl>
  </w:abstractNum>
  <w:abstractNum w:abstractNumId="2">
    <w:nsid w:val="00000902"/>
    <w:multiLevelType w:val="hybridMultilevel"/>
    <w:tmpl w:val="39AE2468"/>
    <w:lvl w:ilvl="0" w:tplc="11C4D85C">
      <w:start w:val="2"/>
      <w:numFmt w:val="decimal"/>
      <w:lvlText w:val="%1)"/>
      <w:lvlJc w:val="left"/>
    </w:lvl>
    <w:lvl w:ilvl="1" w:tplc="C520D66A">
      <w:numFmt w:val="decimal"/>
      <w:lvlText w:val=""/>
      <w:lvlJc w:val="left"/>
    </w:lvl>
    <w:lvl w:ilvl="2" w:tplc="1BF011C2">
      <w:numFmt w:val="decimal"/>
      <w:lvlText w:val=""/>
      <w:lvlJc w:val="left"/>
    </w:lvl>
    <w:lvl w:ilvl="3" w:tplc="9DA8A000">
      <w:numFmt w:val="decimal"/>
      <w:lvlText w:val=""/>
      <w:lvlJc w:val="left"/>
    </w:lvl>
    <w:lvl w:ilvl="4" w:tplc="8CF40254">
      <w:numFmt w:val="decimal"/>
      <w:lvlText w:val=""/>
      <w:lvlJc w:val="left"/>
    </w:lvl>
    <w:lvl w:ilvl="5" w:tplc="B6848DCA">
      <w:numFmt w:val="decimal"/>
      <w:lvlText w:val=""/>
      <w:lvlJc w:val="left"/>
    </w:lvl>
    <w:lvl w:ilvl="6" w:tplc="0906AB64">
      <w:numFmt w:val="decimal"/>
      <w:lvlText w:val=""/>
      <w:lvlJc w:val="left"/>
    </w:lvl>
    <w:lvl w:ilvl="7" w:tplc="87288B66">
      <w:numFmt w:val="decimal"/>
      <w:lvlText w:val=""/>
      <w:lvlJc w:val="left"/>
    </w:lvl>
    <w:lvl w:ilvl="8" w:tplc="36D286BC">
      <w:numFmt w:val="decimal"/>
      <w:lvlText w:val=""/>
      <w:lvlJc w:val="left"/>
    </w:lvl>
  </w:abstractNum>
  <w:abstractNum w:abstractNumId="3">
    <w:nsid w:val="00000D66"/>
    <w:multiLevelType w:val="hybridMultilevel"/>
    <w:tmpl w:val="74A8E030"/>
    <w:lvl w:ilvl="0" w:tplc="54E8BCAE">
      <w:start w:val="6"/>
      <w:numFmt w:val="decimal"/>
      <w:lvlText w:val="%1."/>
      <w:lvlJc w:val="left"/>
    </w:lvl>
    <w:lvl w:ilvl="1" w:tplc="DE46D6F2">
      <w:numFmt w:val="decimal"/>
      <w:lvlText w:val=""/>
      <w:lvlJc w:val="left"/>
    </w:lvl>
    <w:lvl w:ilvl="2" w:tplc="8C1ECFC8">
      <w:numFmt w:val="decimal"/>
      <w:lvlText w:val=""/>
      <w:lvlJc w:val="left"/>
    </w:lvl>
    <w:lvl w:ilvl="3" w:tplc="A3D25AA2">
      <w:numFmt w:val="decimal"/>
      <w:lvlText w:val=""/>
      <w:lvlJc w:val="left"/>
    </w:lvl>
    <w:lvl w:ilvl="4" w:tplc="821CED7C">
      <w:numFmt w:val="decimal"/>
      <w:lvlText w:val=""/>
      <w:lvlJc w:val="left"/>
    </w:lvl>
    <w:lvl w:ilvl="5" w:tplc="4802079E">
      <w:numFmt w:val="decimal"/>
      <w:lvlText w:val=""/>
      <w:lvlJc w:val="left"/>
    </w:lvl>
    <w:lvl w:ilvl="6" w:tplc="93325F9E">
      <w:numFmt w:val="decimal"/>
      <w:lvlText w:val=""/>
      <w:lvlJc w:val="left"/>
    </w:lvl>
    <w:lvl w:ilvl="7" w:tplc="890AA8FA">
      <w:numFmt w:val="decimal"/>
      <w:lvlText w:val=""/>
      <w:lvlJc w:val="left"/>
    </w:lvl>
    <w:lvl w:ilvl="8" w:tplc="072EE6B8">
      <w:numFmt w:val="decimal"/>
      <w:lvlText w:val=""/>
      <w:lvlJc w:val="left"/>
    </w:lvl>
  </w:abstractNum>
  <w:abstractNum w:abstractNumId="4">
    <w:nsid w:val="00000DDC"/>
    <w:multiLevelType w:val="hybridMultilevel"/>
    <w:tmpl w:val="1922A7E2"/>
    <w:lvl w:ilvl="0" w:tplc="099014F2">
      <w:start w:val="3"/>
      <w:numFmt w:val="decimal"/>
      <w:lvlText w:val="%1."/>
      <w:lvlJc w:val="left"/>
    </w:lvl>
    <w:lvl w:ilvl="1" w:tplc="F4DC31DE">
      <w:numFmt w:val="decimal"/>
      <w:lvlText w:val=""/>
      <w:lvlJc w:val="left"/>
    </w:lvl>
    <w:lvl w:ilvl="2" w:tplc="9222A94E">
      <w:numFmt w:val="decimal"/>
      <w:lvlText w:val=""/>
      <w:lvlJc w:val="left"/>
    </w:lvl>
    <w:lvl w:ilvl="3" w:tplc="B26EC346">
      <w:numFmt w:val="decimal"/>
      <w:lvlText w:val=""/>
      <w:lvlJc w:val="left"/>
    </w:lvl>
    <w:lvl w:ilvl="4" w:tplc="D6D89762">
      <w:numFmt w:val="decimal"/>
      <w:lvlText w:val=""/>
      <w:lvlJc w:val="left"/>
    </w:lvl>
    <w:lvl w:ilvl="5" w:tplc="FD80C4C4">
      <w:numFmt w:val="decimal"/>
      <w:lvlText w:val=""/>
      <w:lvlJc w:val="left"/>
    </w:lvl>
    <w:lvl w:ilvl="6" w:tplc="282C7C3A">
      <w:numFmt w:val="decimal"/>
      <w:lvlText w:val=""/>
      <w:lvlJc w:val="left"/>
    </w:lvl>
    <w:lvl w:ilvl="7" w:tplc="2C3A017E">
      <w:numFmt w:val="decimal"/>
      <w:lvlText w:val=""/>
      <w:lvlJc w:val="left"/>
    </w:lvl>
    <w:lvl w:ilvl="8" w:tplc="9A3A3DA6">
      <w:numFmt w:val="decimal"/>
      <w:lvlText w:val=""/>
      <w:lvlJc w:val="left"/>
    </w:lvl>
  </w:abstractNum>
  <w:abstractNum w:abstractNumId="5">
    <w:nsid w:val="00000FBF"/>
    <w:multiLevelType w:val="hybridMultilevel"/>
    <w:tmpl w:val="6262E07E"/>
    <w:lvl w:ilvl="0" w:tplc="DDFA52C0">
      <w:start w:val="2"/>
      <w:numFmt w:val="decimal"/>
      <w:lvlText w:val="%1."/>
      <w:lvlJc w:val="left"/>
    </w:lvl>
    <w:lvl w:ilvl="1" w:tplc="E1FC395C">
      <w:numFmt w:val="decimal"/>
      <w:lvlText w:val=""/>
      <w:lvlJc w:val="left"/>
    </w:lvl>
    <w:lvl w:ilvl="2" w:tplc="F6BE8970">
      <w:numFmt w:val="decimal"/>
      <w:lvlText w:val=""/>
      <w:lvlJc w:val="left"/>
    </w:lvl>
    <w:lvl w:ilvl="3" w:tplc="392A747E">
      <w:numFmt w:val="decimal"/>
      <w:lvlText w:val=""/>
      <w:lvlJc w:val="left"/>
    </w:lvl>
    <w:lvl w:ilvl="4" w:tplc="7DF6C24E">
      <w:numFmt w:val="decimal"/>
      <w:lvlText w:val=""/>
      <w:lvlJc w:val="left"/>
    </w:lvl>
    <w:lvl w:ilvl="5" w:tplc="DAFA5686">
      <w:numFmt w:val="decimal"/>
      <w:lvlText w:val=""/>
      <w:lvlJc w:val="left"/>
    </w:lvl>
    <w:lvl w:ilvl="6" w:tplc="E3BE93C6">
      <w:numFmt w:val="decimal"/>
      <w:lvlText w:val=""/>
      <w:lvlJc w:val="left"/>
    </w:lvl>
    <w:lvl w:ilvl="7" w:tplc="79925CD0">
      <w:numFmt w:val="decimal"/>
      <w:lvlText w:val=""/>
      <w:lvlJc w:val="left"/>
    </w:lvl>
    <w:lvl w:ilvl="8" w:tplc="28E413BC">
      <w:numFmt w:val="decimal"/>
      <w:lvlText w:val=""/>
      <w:lvlJc w:val="left"/>
    </w:lvl>
  </w:abstractNum>
  <w:abstractNum w:abstractNumId="6">
    <w:nsid w:val="0000121F"/>
    <w:multiLevelType w:val="hybridMultilevel"/>
    <w:tmpl w:val="6948871C"/>
    <w:lvl w:ilvl="0" w:tplc="DAEE8E0A">
      <w:start w:val="1"/>
      <w:numFmt w:val="decimal"/>
      <w:lvlText w:val="%1)"/>
      <w:lvlJc w:val="left"/>
    </w:lvl>
    <w:lvl w:ilvl="1" w:tplc="A356963E">
      <w:numFmt w:val="decimal"/>
      <w:lvlText w:val=""/>
      <w:lvlJc w:val="left"/>
    </w:lvl>
    <w:lvl w:ilvl="2" w:tplc="5B10CBC4">
      <w:numFmt w:val="decimal"/>
      <w:lvlText w:val=""/>
      <w:lvlJc w:val="left"/>
    </w:lvl>
    <w:lvl w:ilvl="3" w:tplc="BF7CA27A">
      <w:numFmt w:val="decimal"/>
      <w:lvlText w:val=""/>
      <w:lvlJc w:val="left"/>
    </w:lvl>
    <w:lvl w:ilvl="4" w:tplc="BD64335C">
      <w:numFmt w:val="decimal"/>
      <w:lvlText w:val=""/>
      <w:lvlJc w:val="left"/>
    </w:lvl>
    <w:lvl w:ilvl="5" w:tplc="C95C83A4">
      <w:numFmt w:val="decimal"/>
      <w:lvlText w:val=""/>
      <w:lvlJc w:val="left"/>
    </w:lvl>
    <w:lvl w:ilvl="6" w:tplc="8FBA694E">
      <w:numFmt w:val="decimal"/>
      <w:lvlText w:val=""/>
      <w:lvlJc w:val="left"/>
    </w:lvl>
    <w:lvl w:ilvl="7" w:tplc="57C8249E">
      <w:numFmt w:val="decimal"/>
      <w:lvlText w:val=""/>
      <w:lvlJc w:val="left"/>
    </w:lvl>
    <w:lvl w:ilvl="8" w:tplc="15A0F666">
      <w:numFmt w:val="decimal"/>
      <w:lvlText w:val=""/>
      <w:lvlJc w:val="left"/>
    </w:lvl>
  </w:abstractNum>
  <w:abstractNum w:abstractNumId="7">
    <w:nsid w:val="000012E1"/>
    <w:multiLevelType w:val="hybridMultilevel"/>
    <w:tmpl w:val="04A48034"/>
    <w:lvl w:ilvl="0" w:tplc="F370B41E">
      <w:start w:val="3"/>
      <w:numFmt w:val="decimal"/>
      <w:lvlText w:val="%1."/>
      <w:lvlJc w:val="left"/>
    </w:lvl>
    <w:lvl w:ilvl="1" w:tplc="64FA4F62">
      <w:numFmt w:val="decimal"/>
      <w:lvlText w:val=""/>
      <w:lvlJc w:val="left"/>
    </w:lvl>
    <w:lvl w:ilvl="2" w:tplc="FBEAEFB4">
      <w:numFmt w:val="decimal"/>
      <w:lvlText w:val=""/>
      <w:lvlJc w:val="left"/>
    </w:lvl>
    <w:lvl w:ilvl="3" w:tplc="4C5E1CCA">
      <w:numFmt w:val="decimal"/>
      <w:lvlText w:val=""/>
      <w:lvlJc w:val="left"/>
    </w:lvl>
    <w:lvl w:ilvl="4" w:tplc="DAD80AC4">
      <w:numFmt w:val="decimal"/>
      <w:lvlText w:val=""/>
      <w:lvlJc w:val="left"/>
    </w:lvl>
    <w:lvl w:ilvl="5" w:tplc="71A6507A">
      <w:numFmt w:val="decimal"/>
      <w:lvlText w:val=""/>
      <w:lvlJc w:val="left"/>
    </w:lvl>
    <w:lvl w:ilvl="6" w:tplc="D0D895D8">
      <w:numFmt w:val="decimal"/>
      <w:lvlText w:val=""/>
      <w:lvlJc w:val="left"/>
    </w:lvl>
    <w:lvl w:ilvl="7" w:tplc="212A9A14">
      <w:numFmt w:val="decimal"/>
      <w:lvlText w:val=""/>
      <w:lvlJc w:val="left"/>
    </w:lvl>
    <w:lvl w:ilvl="8" w:tplc="7A5A548E">
      <w:numFmt w:val="decimal"/>
      <w:lvlText w:val=""/>
      <w:lvlJc w:val="left"/>
    </w:lvl>
  </w:abstractNum>
  <w:abstractNum w:abstractNumId="8">
    <w:nsid w:val="00001366"/>
    <w:multiLevelType w:val="hybridMultilevel"/>
    <w:tmpl w:val="13F84E20"/>
    <w:lvl w:ilvl="0" w:tplc="8B5A746E">
      <w:start w:val="8"/>
      <w:numFmt w:val="upperLetter"/>
      <w:lvlText w:val="%1"/>
      <w:lvlJc w:val="left"/>
    </w:lvl>
    <w:lvl w:ilvl="1" w:tplc="34F28B3A">
      <w:numFmt w:val="decimal"/>
      <w:lvlText w:val=""/>
      <w:lvlJc w:val="left"/>
    </w:lvl>
    <w:lvl w:ilvl="2" w:tplc="96B4FEE4">
      <w:numFmt w:val="decimal"/>
      <w:lvlText w:val=""/>
      <w:lvlJc w:val="left"/>
    </w:lvl>
    <w:lvl w:ilvl="3" w:tplc="389893E8">
      <w:numFmt w:val="decimal"/>
      <w:lvlText w:val=""/>
      <w:lvlJc w:val="left"/>
    </w:lvl>
    <w:lvl w:ilvl="4" w:tplc="9CA4EEFC">
      <w:numFmt w:val="decimal"/>
      <w:lvlText w:val=""/>
      <w:lvlJc w:val="left"/>
    </w:lvl>
    <w:lvl w:ilvl="5" w:tplc="C2D86B8C">
      <w:numFmt w:val="decimal"/>
      <w:lvlText w:val=""/>
      <w:lvlJc w:val="left"/>
    </w:lvl>
    <w:lvl w:ilvl="6" w:tplc="5E60E786">
      <w:numFmt w:val="decimal"/>
      <w:lvlText w:val=""/>
      <w:lvlJc w:val="left"/>
    </w:lvl>
    <w:lvl w:ilvl="7" w:tplc="967EE43C">
      <w:numFmt w:val="decimal"/>
      <w:lvlText w:val=""/>
      <w:lvlJc w:val="left"/>
    </w:lvl>
    <w:lvl w:ilvl="8" w:tplc="980C7E84">
      <w:numFmt w:val="decimal"/>
      <w:lvlText w:val=""/>
      <w:lvlJc w:val="left"/>
    </w:lvl>
  </w:abstractNum>
  <w:abstractNum w:abstractNumId="9">
    <w:nsid w:val="0000139D"/>
    <w:multiLevelType w:val="hybridMultilevel"/>
    <w:tmpl w:val="D1402818"/>
    <w:lvl w:ilvl="0" w:tplc="72721A06">
      <w:start w:val="7"/>
      <w:numFmt w:val="decimal"/>
      <w:lvlText w:val="%1)"/>
      <w:lvlJc w:val="left"/>
    </w:lvl>
    <w:lvl w:ilvl="1" w:tplc="C6764970">
      <w:numFmt w:val="decimal"/>
      <w:lvlText w:val=""/>
      <w:lvlJc w:val="left"/>
    </w:lvl>
    <w:lvl w:ilvl="2" w:tplc="AF2A88E4">
      <w:numFmt w:val="decimal"/>
      <w:lvlText w:val=""/>
      <w:lvlJc w:val="left"/>
    </w:lvl>
    <w:lvl w:ilvl="3" w:tplc="2A00CD1A">
      <w:numFmt w:val="decimal"/>
      <w:lvlText w:val=""/>
      <w:lvlJc w:val="left"/>
    </w:lvl>
    <w:lvl w:ilvl="4" w:tplc="DE1A34F0">
      <w:numFmt w:val="decimal"/>
      <w:lvlText w:val=""/>
      <w:lvlJc w:val="left"/>
    </w:lvl>
    <w:lvl w:ilvl="5" w:tplc="2618B54A">
      <w:numFmt w:val="decimal"/>
      <w:lvlText w:val=""/>
      <w:lvlJc w:val="left"/>
    </w:lvl>
    <w:lvl w:ilvl="6" w:tplc="59B03542">
      <w:numFmt w:val="decimal"/>
      <w:lvlText w:val=""/>
      <w:lvlJc w:val="left"/>
    </w:lvl>
    <w:lvl w:ilvl="7" w:tplc="AB848E0A">
      <w:numFmt w:val="decimal"/>
      <w:lvlText w:val=""/>
      <w:lvlJc w:val="left"/>
    </w:lvl>
    <w:lvl w:ilvl="8" w:tplc="966893D0">
      <w:numFmt w:val="decimal"/>
      <w:lvlText w:val=""/>
      <w:lvlJc w:val="left"/>
    </w:lvl>
  </w:abstractNum>
  <w:abstractNum w:abstractNumId="10">
    <w:nsid w:val="000013E9"/>
    <w:multiLevelType w:val="hybridMultilevel"/>
    <w:tmpl w:val="A670C20A"/>
    <w:lvl w:ilvl="0" w:tplc="7F321786">
      <w:start w:val="1"/>
      <w:numFmt w:val="decimal"/>
      <w:lvlText w:val="%1)"/>
      <w:lvlJc w:val="left"/>
    </w:lvl>
    <w:lvl w:ilvl="1" w:tplc="C7D6E242">
      <w:numFmt w:val="decimal"/>
      <w:lvlText w:val=""/>
      <w:lvlJc w:val="left"/>
    </w:lvl>
    <w:lvl w:ilvl="2" w:tplc="9AB45FC6">
      <w:numFmt w:val="decimal"/>
      <w:lvlText w:val=""/>
      <w:lvlJc w:val="left"/>
    </w:lvl>
    <w:lvl w:ilvl="3" w:tplc="84A8B84E">
      <w:numFmt w:val="decimal"/>
      <w:lvlText w:val=""/>
      <w:lvlJc w:val="left"/>
    </w:lvl>
    <w:lvl w:ilvl="4" w:tplc="1C40121C">
      <w:numFmt w:val="decimal"/>
      <w:lvlText w:val=""/>
      <w:lvlJc w:val="left"/>
    </w:lvl>
    <w:lvl w:ilvl="5" w:tplc="26607B0C">
      <w:numFmt w:val="decimal"/>
      <w:lvlText w:val=""/>
      <w:lvlJc w:val="left"/>
    </w:lvl>
    <w:lvl w:ilvl="6" w:tplc="E14A8CC6">
      <w:numFmt w:val="decimal"/>
      <w:lvlText w:val=""/>
      <w:lvlJc w:val="left"/>
    </w:lvl>
    <w:lvl w:ilvl="7" w:tplc="0AEC823A">
      <w:numFmt w:val="decimal"/>
      <w:lvlText w:val=""/>
      <w:lvlJc w:val="left"/>
    </w:lvl>
    <w:lvl w:ilvl="8" w:tplc="7946F33A">
      <w:numFmt w:val="decimal"/>
      <w:lvlText w:val=""/>
      <w:lvlJc w:val="left"/>
    </w:lvl>
  </w:abstractNum>
  <w:abstractNum w:abstractNumId="11">
    <w:nsid w:val="000015A1"/>
    <w:multiLevelType w:val="hybridMultilevel"/>
    <w:tmpl w:val="0D90C9A4"/>
    <w:lvl w:ilvl="0" w:tplc="21F8A1A4">
      <w:start w:val="4"/>
      <w:numFmt w:val="decimal"/>
      <w:lvlText w:val="%1."/>
      <w:lvlJc w:val="left"/>
    </w:lvl>
    <w:lvl w:ilvl="1" w:tplc="B8C04524">
      <w:numFmt w:val="decimal"/>
      <w:lvlText w:val=""/>
      <w:lvlJc w:val="left"/>
    </w:lvl>
    <w:lvl w:ilvl="2" w:tplc="EA10F904">
      <w:numFmt w:val="decimal"/>
      <w:lvlText w:val=""/>
      <w:lvlJc w:val="left"/>
    </w:lvl>
    <w:lvl w:ilvl="3" w:tplc="C750DB5E">
      <w:numFmt w:val="decimal"/>
      <w:lvlText w:val=""/>
      <w:lvlJc w:val="left"/>
    </w:lvl>
    <w:lvl w:ilvl="4" w:tplc="2A7C4354">
      <w:numFmt w:val="decimal"/>
      <w:lvlText w:val=""/>
      <w:lvlJc w:val="left"/>
    </w:lvl>
    <w:lvl w:ilvl="5" w:tplc="6E60D44A">
      <w:numFmt w:val="decimal"/>
      <w:lvlText w:val=""/>
      <w:lvlJc w:val="left"/>
    </w:lvl>
    <w:lvl w:ilvl="6" w:tplc="BACCDCC8">
      <w:numFmt w:val="decimal"/>
      <w:lvlText w:val=""/>
      <w:lvlJc w:val="left"/>
    </w:lvl>
    <w:lvl w:ilvl="7" w:tplc="61568D3A">
      <w:numFmt w:val="decimal"/>
      <w:lvlText w:val=""/>
      <w:lvlJc w:val="left"/>
    </w:lvl>
    <w:lvl w:ilvl="8" w:tplc="4F1656E0">
      <w:numFmt w:val="decimal"/>
      <w:lvlText w:val=""/>
      <w:lvlJc w:val="left"/>
    </w:lvl>
  </w:abstractNum>
  <w:abstractNum w:abstractNumId="12">
    <w:nsid w:val="000016C5"/>
    <w:multiLevelType w:val="hybridMultilevel"/>
    <w:tmpl w:val="DBBC37C6"/>
    <w:lvl w:ilvl="0" w:tplc="07B05B88">
      <w:start w:val="2"/>
      <w:numFmt w:val="decimal"/>
      <w:lvlText w:val="%1."/>
      <w:lvlJc w:val="left"/>
    </w:lvl>
    <w:lvl w:ilvl="1" w:tplc="C2524D24">
      <w:numFmt w:val="decimal"/>
      <w:lvlText w:val=""/>
      <w:lvlJc w:val="left"/>
    </w:lvl>
    <w:lvl w:ilvl="2" w:tplc="DCCE5900">
      <w:numFmt w:val="decimal"/>
      <w:lvlText w:val=""/>
      <w:lvlJc w:val="left"/>
    </w:lvl>
    <w:lvl w:ilvl="3" w:tplc="ED3EEED8">
      <w:numFmt w:val="decimal"/>
      <w:lvlText w:val=""/>
      <w:lvlJc w:val="left"/>
    </w:lvl>
    <w:lvl w:ilvl="4" w:tplc="56B8365A">
      <w:numFmt w:val="decimal"/>
      <w:lvlText w:val=""/>
      <w:lvlJc w:val="left"/>
    </w:lvl>
    <w:lvl w:ilvl="5" w:tplc="6588ACC2">
      <w:numFmt w:val="decimal"/>
      <w:lvlText w:val=""/>
      <w:lvlJc w:val="left"/>
    </w:lvl>
    <w:lvl w:ilvl="6" w:tplc="F996A7E4">
      <w:numFmt w:val="decimal"/>
      <w:lvlText w:val=""/>
      <w:lvlJc w:val="left"/>
    </w:lvl>
    <w:lvl w:ilvl="7" w:tplc="3FFCF310">
      <w:numFmt w:val="decimal"/>
      <w:lvlText w:val=""/>
      <w:lvlJc w:val="left"/>
    </w:lvl>
    <w:lvl w:ilvl="8" w:tplc="46C8CB9A">
      <w:numFmt w:val="decimal"/>
      <w:lvlText w:val=""/>
      <w:lvlJc w:val="left"/>
    </w:lvl>
  </w:abstractNum>
  <w:abstractNum w:abstractNumId="13">
    <w:nsid w:val="0000187E"/>
    <w:multiLevelType w:val="hybridMultilevel"/>
    <w:tmpl w:val="361E7F46"/>
    <w:lvl w:ilvl="0" w:tplc="26F4DEA2">
      <w:start w:val="1"/>
      <w:numFmt w:val="decimal"/>
      <w:lvlText w:val="%1."/>
      <w:lvlJc w:val="left"/>
    </w:lvl>
    <w:lvl w:ilvl="1" w:tplc="73E0B148">
      <w:numFmt w:val="decimal"/>
      <w:lvlText w:val=""/>
      <w:lvlJc w:val="left"/>
    </w:lvl>
    <w:lvl w:ilvl="2" w:tplc="AAE6B850">
      <w:numFmt w:val="decimal"/>
      <w:lvlText w:val=""/>
      <w:lvlJc w:val="left"/>
    </w:lvl>
    <w:lvl w:ilvl="3" w:tplc="83E08FA4">
      <w:numFmt w:val="decimal"/>
      <w:lvlText w:val=""/>
      <w:lvlJc w:val="left"/>
    </w:lvl>
    <w:lvl w:ilvl="4" w:tplc="1EBC92B2">
      <w:numFmt w:val="decimal"/>
      <w:lvlText w:val=""/>
      <w:lvlJc w:val="left"/>
    </w:lvl>
    <w:lvl w:ilvl="5" w:tplc="2DEAE796">
      <w:numFmt w:val="decimal"/>
      <w:lvlText w:val=""/>
      <w:lvlJc w:val="left"/>
    </w:lvl>
    <w:lvl w:ilvl="6" w:tplc="12E2C842">
      <w:numFmt w:val="decimal"/>
      <w:lvlText w:val=""/>
      <w:lvlJc w:val="left"/>
    </w:lvl>
    <w:lvl w:ilvl="7" w:tplc="00EE13AA">
      <w:numFmt w:val="decimal"/>
      <w:lvlText w:val=""/>
      <w:lvlJc w:val="left"/>
    </w:lvl>
    <w:lvl w:ilvl="8" w:tplc="E03038EA">
      <w:numFmt w:val="decimal"/>
      <w:lvlText w:val=""/>
      <w:lvlJc w:val="left"/>
    </w:lvl>
  </w:abstractNum>
  <w:abstractNum w:abstractNumId="14">
    <w:nsid w:val="00001A49"/>
    <w:multiLevelType w:val="hybridMultilevel"/>
    <w:tmpl w:val="92844E74"/>
    <w:lvl w:ilvl="0" w:tplc="3732FE1E">
      <w:start w:val="3"/>
      <w:numFmt w:val="decimal"/>
      <w:lvlText w:val="%1)"/>
      <w:lvlJc w:val="left"/>
    </w:lvl>
    <w:lvl w:ilvl="1" w:tplc="50E60748">
      <w:start w:val="1"/>
      <w:numFmt w:val="decimal"/>
      <w:lvlText w:val="%2"/>
      <w:lvlJc w:val="left"/>
    </w:lvl>
    <w:lvl w:ilvl="2" w:tplc="D8F851C6">
      <w:numFmt w:val="decimal"/>
      <w:lvlText w:val=""/>
      <w:lvlJc w:val="left"/>
    </w:lvl>
    <w:lvl w:ilvl="3" w:tplc="777EA0A6">
      <w:numFmt w:val="decimal"/>
      <w:lvlText w:val=""/>
      <w:lvlJc w:val="left"/>
    </w:lvl>
    <w:lvl w:ilvl="4" w:tplc="6AD83ED6">
      <w:numFmt w:val="decimal"/>
      <w:lvlText w:val=""/>
      <w:lvlJc w:val="left"/>
    </w:lvl>
    <w:lvl w:ilvl="5" w:tplc="E6E20D32">
      <w:numFmt w:val="decimal"/>
      <w:lvlText w:val=""/>
      <w:lvlJc w:val="left"/>
    </w:lvl>
    <w:lvl w:ilvl="6" w:tplc="9E70A7FA">
      <w:numFmt w:val="decimal"/>
      <w:lvlText w:val=""/>
      <w:lvlJc w:val="left"/>
    </w:lvl>
    <w:lvl w:ilvl="7" w:tplc="8C9CE54A">
      <w:numFmt w:val="decimal"/>
      <w:lvlText w:val=""/>
      <w:lvlJc w:val="left"/>
    </w:lvl>
    <w:lvl w:ilvl="8" w:tplc="FE6C1B48">
      <w:numFmt w:val="decimal"/>
      <w:lvlText w:val=""/>
      <w:lvlJc w:val="left"/>
    </w:lvl>
  </w:abstractNum>
  <w:abstractNum w:abstractNumId="15">
    <w:nsid w:val="00001CD0"/>
    <w:multiLevelType w:val="hybridMultilevel"/>
    <w:tmpl w:val="F3687E78"/>
    <w:lvl w:ilvl="0" w:tplc="22A8F3FE">
      <w:start w:val="1"/>
      <w:numFmt w:val="decimal"/>
      <w:lvlText w:val="%1."/>
      <w:lvlJc w:val="left"/>
    </w:lvl>
    <w:lvl w:ilvl="1" w:tplc="F746C802">
      <w:numFmt w:val="decimal"/>
      <w:lvlText w:val=""/>
      <w:lvlJc w:val="left"/>
    </w:lvl>
    <w:lvl w:ilvl="2" w:tplc="AFD4F19A">
      <w:numFmt w:val="decimal"/>
      <w:lvlText w:val=""/>
      <w:lvlJc w:val="left"/>
    </w:lvl>
    <w:lvl w:ilvl="3" w:tplc="261C66FA">
      <w:numFmt w:val="decimal"/>
      <w:lvlText w:val=""/>
      <w:lvlJc w:val="left"/>
    </w:lvl>
    <w:lvl w:ilvl="4" w:tplc="1696F728">
      <w:numFmt w:val="decimal"/>
      <w:lvlText w:val=""/>
      <w:lvlJc w:val="left"/>
    </w:lvl>
    <w:lvl w:ilvl="5" w:tplc="7612F060">
      <w:numFmt w:val="decimal"/>
      <w:lvlText w:val=""/>
      <w:lvlJc w:val="left"/>
    </w:lvl>
    <w:lvl w:ilvl="6" w:tplc="3232162E">
      <w:numFmt w:val="decimal"/>
      <w:lvlText w:val=""/>
      <w:lvlJc w:val="left"/>
    </w:lvl>
    <w:lvl w:ilvl="7" w:tplc="67722192">
      <w:numFmt w:val="decimal"/>
      <w:lvlText w:val=""/>
      <w:lvlJc w:val="left"/>
    </w:lvl>
    <w:lvl w:ilvl="8" w:tplc="22789D16">
      <w:numFmt w:val="decimal"/>
      <w:lvlText w:val=""/>
      <w:lvlJc w:val="left"/>
    </w:lvl>
  </w:abstractNum>
  <w:abstractNum w:abstractNumId="16">
    <w:nsid w:val="000023C9"/>
    <w:multiLevelType w:val="hybridMultilevel"/>
    <w:tmpl w:val="9C9EDD64"/>
    <w:lvl w:ilvl="0" w:tplc="D5468158">
      <w:start w:val="2"/>
      <w:numFmt w:val="decimal"/>
      <w:lvlText w:val="%1)"/>
      <w:lvlJc w:val="left"/>
    </w:lvl>
    <w:lvl w:ilvl="1" w:tplc="83CE0B5C">
      <w:numFmt w:val="decimal"/>
      <w:lvlText w:val=""/>
      <w:lvlJc w:val="left"/>
    </w:lvl>
    <w:lvl w:ilvl="2" w:tplc="114017DE">
      <w:numFmt w:val="decimal"/>
      <w:lvlText w:val=""/>
      <w:lvlJc w:val="left"/>
    </w:lvl>
    <w:lvl w:ilvl="3" w:tplc="17F699AA">
      <w:numFmt w:val="decimal"/>
      <w:lvlText w:val=""/>
      <w:lvlJc w:val="left"/>
    </w:lvl>
    <w:lvl w:ilvl="4" w:tplc="7B004DF4">
      <w:numFmt w:val="decimal"/>
      <w:lvlText w:val=""/>
      <w:lvlJc w:val="left"/>
    </w:lvl>
    <w:lvl w:ilvl="5" w:tplc="F7DC5D6C">
      <w:numFmt w:val="decimal"/>
      <w:lvlText w:val=""/>
      <w:lvlJc w:val="left"/>
    </w:lvl>
    <w:lvl w:ilvl="6" w:tplc="58260B82">
      <w:numFmt w:val="decimal"/>
      <w:lvlText w:val=""/>
      <w:lvlJc w:val="left"/>
    </w:lvl>
    <w:lvl w:ilvl="7" w:tplc="B8621FA6">
      <w:numFmt w:val="decimal"/>
      <w:lvlText w:val=""/>
      <w:lvlJc w:val="left"/>
    </w:lvl>
    <w:lvl w:ilvl="8" w:tplc="8BE8C9D0">
      <w:numFmt w:val="decimal"/>
      <w:lvlText w:val=""/>
      <w:lvlJc w:val="left"/>
    </w:lvl>
  </w:abstractNum>
  <w:abstractNum w:abstractNumId="17">
    <w:nsid w:val="000026CA"/>
    <w:multiLevelType w:val="hybridMultilevel"/>
    <w:tmpl w:val="B08A53FE"/>
    <w:lvl w:ilvl="0" w:tplc="B4943F84">
      <w:start w:val="5"/>
      <w:numFmt w:val="decimal"/>
      <w:lvlText w:val="%1."/>
      <w:lvlJc w:val="left"/>
    </w:lvl>
    <w:lvl w:ilvl="1" w:tplc="0D2A60E4">
      <w:numFmt w:val="decimal"/>
      <w:lvlText w:val=""/>
      <w:lvlJc w:val="left"/>
    </w:lvl>
    <w:lvl w:ilvl="2" w:tplc="861665A8">
      <w:numFmt w:val="decimal"/>
      <w:lvlText w:val=""/>
      <w:lvlJc w:val="left"/>
    </w:lvl>
    <w:lvl w:ilvl="3" w:tplc="4F62DA5E">
      <w:numFmt w:val="decimal"/>
      <w:lvlText w:val=""/>
      <w:lvlJc w:val="left"/>
    </w:lvl>
    <w:lvl w:ilvl="4" w:tplc="09460B50">
      <w:numFmt w:val="decimal"/>
      <w:lvlText w:val=""/>
      <w:lvlJc w:val="left"/>
    </w:lvl>
    <w:lvl w:ilvl="5" w:tplc="56E29E76">
      <w:numFmt w:val="decimal"/>
      <w:lvlText w:val=""/>
      <w:lvlJc w:val="left"/>
    </w:lvl>
    <w:lvl w:ilvl="6" w:tplc="8BBE7830">
      <w:numFmt w:val="decimal"/>
      <w:lvlText w:val=""/>
      <w:lvlJc w:val="left"/>
    </w:lvl>
    <w:lvl w:ilvl="7" w:tplc="2D269938">
      <w:numFmt w:val="decimal"/>
      <w:lvlText w:val=""/>
      <w:lvlJc w:val="left"/>
    </w:lvl>
    <w:lvl w:ilvl="8" w:tplc="73C269B8">
      <w:numFmt w:val="decimal"/>
      <w:lvlText w:val=""/>
      <w:lvlJc w:val="left"/>
    </w:lvl>
  </w:abstractNum>
  <w:abstractNum w:abstractNumId="18">
    <w:nsid w:val="00002C3B"/>
    <w:multiLevelType w:val="hybridMultilevel"/>
    <w:tmpl w:val="6F440C26"/>
    <w:lvl w:ilvl="0" w:tplc="52A85696">
      <w:start w:val="1"/>
      <w:numFmt w:val="decimal"/>
      <w:lvlText w:val="%1)"/>
      <w:lvlJc w:val="left"/>
    </w:lvl>
    <w:lvl w:ilvl="1" w:tplc="31CE2C54">
      <w:numFmt w:val="decimal"/>
      <w:lvlText w:val=""/>
      <w:lvlJc w:val="left"/>
    </w:lvl>
    <w:lvl w:ilvl="2" w:tplc="08089E66">
      <w:numFmt w:val="decimal"/>
      <w:lvlText w:val=""/>
      <w:lvlJc w:val="left"/>
    </w:lvl>
    <w:lvl w:ilvl="3" w:tplc="4C2CBD62">
      <w:numFmt w:val="decimal"/>
      <w:lvlText w:val=""/>
      <w:lvlJc w:val="left"/>
    </w:lvl>
    <w:lvl w:ilvl="4" w:tplc="D2F4982C">
      <w:numFmt w:val="decimal"/>
      <w:lvlText w:val=""/>
      <w:lvlJc w:val="left"/>
    </w:lvl>
    <w:lvl w:ilvl="5" w:tplc="5E041C60">
      <w:numFmt w:val="decimal"/>
      <w:lvlText w:val=""/>
      <w:lvlJc w:val="left"/>
    </w:lvl>
    <w:lvl w:ilvl="6" w:tplc="DB027CF4">
      <w:numFmt w:val="decimal"/>
      <w:lvlText w:val=""/>
      <w:lvlJc w:val="left"/>
    </w:lvl>
    <w:lvl w:ilvl="7" w:tplc="3442504A">
      <w:numFmt w:val="decimal"/>
      <w:lvlText w:val=""/>
      <w:lvlJc w:val="left"/>
    </w:lvl>
    <w:lvl w:ilvl="8" w:tplc="A1409B2A">
      <w:numFmt w:val="decimal"/>
      <w:lvlText w:val=""/>
      <w:lvlJc w:val="left"/>
    </w:lvl>
  </w:abstractNum>
  <w:abstractNum w:abstractNumId="19">
    <w:nsid w:val="00002C49"/>
    <w:multiLevelType w:val="hybridMultilevel"/>
    <w:tmpl w:val="A93293F2"/>
    <w:lvl w:ilvl="0" w:tplc="240E944C">
      <w:start w:val="2"/>
      <w:numFmt w:val="decimal"/>
      <w:lvlText w:val="%1."/>
      <w:lvlJc w:val="left"/>
    </w:lvl>
    <w:lvl w:ilvl="1" w:tplc="96A6FBFE">
      <w:numFmt w:val="decimal"/>
      <w:lvlText w:val=""/>
      <w:lvlJc w:val="left"/>
    </w:lvl>
    <w:lvl w:ilvl="2" w:tplc="0D2CB534">
      <w:numFmt w:val="decimal"/>
      <w:lvlText w:val=""/>
      <w:lvlJc w:val="left"/>
    </w:lvl>
    <w:lvl w:ilvl="3" w:tplc="0DB06AA2">
      <w:numFmt w:val="decimal"/>
      <w:lvlText w:val=""/>
      <w:lvlJc w:val="left"/>
    </w:lvl>
    <w:lvl w:ilvl="4" w:tplc="215C192A">
      <w:numFmt w:val="decimal"/>
      <w:lvlText w:val=""/>
      <w:lvlJc w:val="left"/>
    </w:lvl>
    <w:lvl w:ilvl="5" w:tplc="E7AEBD38">
      <w:numFmt w:val="decimal"/>
      <w:lvlText w:val=""/>
      <w:lvlJc w:val="left"/>
    </w:lvl>
    <w:lvl w:ilvl="6" w:tplc="7EBA36C8">
      <w:numFmt w:val="decimal"/>
      <w:lvlText w:val=""/>
      <w:lvlJc w:val="left"/>
    </w:lvl>
    <w:lvl w:ilvl="7" w:tplc="F01AC900">
      <w:numFmt w:val="decimal"/>
      <w:lvlText w:val=""/>
      <w:lvlJc w:val="left"/>
    </w:lvl>
    <w:lvl w:ilvl="8" w:tplc="7F36CAB0">
      <w:numFmt w:val="decimal"/>
      <w:lvlText w:val=""/>
      <w:lvlJc w:val="left"/>
    </w:lvl>
  </w:abstractNum>
  <w:abstractNum w:abstractNumId="20">
    <w:nsid w:val="00002E40"/>
    <w:multiLevelType w:val="hybridMultilevel"/>
    <w:tmpl w:val="FC70ED12"/>
    <w:lvl w:ilvl="0" w:tplc="93A22B7E">
      <w:start w:val="5"/>
      <w:numFmt w:val="decimal"/>
      <w:lvlText w:val="%1."/>
      <w:lvlJc w:val="left"/>
    </w:lvl>
    <w:lvl w:ilvl="1" w:tplc="09AE92FC">
      <w:numFmt w:val="decimal"/>
      <w:lvlText w:val=""/>
      <w:lvlJc w:val="left"/>
    </w:lvl>
    <w:lvl w:ilvl="2" w:tplc="7B329EFA">
      <w:numFmt w:val="decimal"/>
      <w:lvlText w:val=""/>
      <w:lvlJc w:val="left"/>
    </w:lvl>
    <w:lvl w:ilvl="3" w:tplc="49B868A2">
      <w:numFmt w:val="decimal"/>
      <w:lvlText w:val=""/>
      <w:lvlJc w:val="left"/>
    </w:lvl>
    <w:lvl w:ilvl="4" w:tplc="A554061A">
      <w:numFmt w:val="decimal"/>
      <w:lvlText w:val=""/>
      <w:lvlJc w:val="left"/>
    </w:lvl>
    <w:lvl w:ilvl="5" w:tplc="5B1EF864">
      <w:numFmt w:val="decimal"/>
      <w:lvlText w:val=""/>
      <w:lvlJc w:val="left"/>
    </w:lvl>
    <w:lvl w:ilvl="6" w:tplc="C10213B8">
      <w:numFmt w:val="decimal"/>
      <w:lvlText w:val=""/>
      <w:lvlJc w:val="left"/>
    </w:lvl>
    <w:lvl w:ilvl="7" w:tplc="B78E344E">
      <w:numFmt w:val="decimal"/>
      <w:lvlText w:val=""/>
      <w:lvlJc w:val="left"/>
    </w:lvl>
    <w:lvl w:ilvl="8" w:tplc="F2E25518">
      <w:numFmt w:val="decimal"/>
      <w:lvlText w:val=""/>
      <w:lvlJc w:val="left"/>
    </w:lvl>
  </w:abstractNum>
  <w:abstractNum w:abstractNumId="21">
    <w:nsid w:val="00002F14"/>
    <w:multiLevelType w:val="hybridMultilevel"/>
    <w:tmpl w:val="927AB7A4"/>
    <w:lvl w:ilvl="0" w:tplc="98544CC2">
      <w:start w:val="3"/>
      <w:numFmt w:val="decimal"/>
      <w:lvlText w:val="%1."/>
      <w:lvlJc w:val="left"/>
    </w:lvl>
    <w:lvl w:ilvl="1" w:tplc="31EA59B8">
      <w:numFmt w:val="decimal"/>
      <w:lvlText w:val=""/>
      <w:lvlJc w:val="left"/>
    </w:lvl>
    <w:lvl w:ilvl="2" w:tplc="3E1C3302">
      <w:numFmt w:val="decimal"/>
      <w:lvlText w:val=""/>
      <w:lvlJc w:val="left"/>
    </w:lvl>
    <w:lvl w:ilvl="3" w:tplc="4E662C7E">
      <w:numFmt w:val="decimal"/>
      <w:lvlText w:val=""/>
      <w:lvlJc w:val="left"/>
    </w:lvl>
    <w:lvl w:ilvl="4" w:tplc="6748B4E4">
      <w:numFmt w:val="decimal"/>
      <w:lvlText w:val=""/>
      <w:lvlJc w:val="left"/>
    </w:lvl>
    <w:lvl w:ilvl="5" w:tplc="3680235E">
      <w:numFmt w:val="decimal"/>
      <w:lvlText w:val=""/>
      <w:lvlJc w:val="left"/>
    </w:lvl>
    <w:lvl w:ilvl="6" w:tplc="563EE88C">
      <w:numFmt w:val="decimal"/>
      <w:lvlText w:val=""/>
      <w:lvlJc w:val="left"/>
    </w:lvl>
    <w:lvl w:ilvl="7" w:tplc="D2D4A6F4">
      <w:numFmt w:val="decimal"/>
      <w:lvlText w:val=""/>
      <w:lvlJc w:val="left"/>
    </w:lvl>
    <w:lvl w:ilvl="8" w:tplc="51349D0C">
      <w:numFmt w:val="decimal"/>
      <w:lvlText w:val=""/>
      <w:lvlJc w:val="left"/>
    </w:lvl>
  </w:abstractNum>
  <w:abstractNum w:abstractNumId="22">
    <w:nsid w:val="0000314F"/>
    <w:multiLevelType w:val="hybridMultilevel"/>
    <w:tmpl w:val="30384350"/>
    <w:lvl w:ilvl="0" w:tplc="B156C34C">
      <w:start w:val="1"/>
      <w:numFmt w:val="decimal"/>
      <w:lvlText w:val="%1."/>
      <w:lvlJc w:val="left"/>
    </w:lvl>
    <w:lvl w:ilvl="1" w:tplc="BDE6DBB0">
      <w:numFmt w:val="decimal"/>
      <w:lvlText w:val=""/>
      <w:lvlJc w:val="left"/>
    </w:lvl>
    <w:lvl w:ilvl="2" w:tplc="7E24A32A">
      <w:numFmt w:val="decimal"/>
      <w:lvlText w:val=""/>
      <w:lvlJc w:val="left"/>
    </w:lvl>
    <w:lvl w:ilvl="3" w:tplc="1A50EA6C">
      <w:numFmt w:val="decimal"/>
      <w:lvlText w:val=""/>
      <w:lvlJc w:val="left"/>
    </w:lvl>
    <w:lvl w:ilvl="4" w:tplc="D2C68BBA">
      <w:numFmt w:val="decimal"/>
      <w:lvlText w:val=""/>
      <w:lvlJc w:val="left"/>
    </w:lvl>
    <w:lvl w:ilvl="5" w:tplc="F08840B2">
      <w:numFmt w:val="decimal"/>
      <w:lvlText w:val=""/>
      <w:lvlJc w:val="left"/>
    </w:lvl>
    <w:lvl w:ilvl="6" w:tplc="7026D022">
      <w:numFmt w:val="decimal"/>
      <w:lvlText w:val=""/>
      <w:lvlJc w:val="left"/>
    </w:lvl>
    <w:lvl w:ilvl="7" w:tplc="471EC4A8">
      <w:numFmt w:val="decimal"/>
      <w:lvlText w:val=""/>
      <w:lvlJc w:val="left"/>
    </w:lvl>
    <w:lvl w:ilvl="8" w:tplc="16681C92">
      <w:numFmt w:val="decimal"/>
      <w:lvlText w:val=""/>
      <w:lvlJc w:val="left"/>
    </w:lvl>
  </w:abstractNum>
  <w:abstractNum w:abstractNumId="23">
    <w:nsid w:val="000033EA"/>
    <w:multiLevelType w:val="hybridMultilevel"/>
    <w:tmpl w:val="4A5040C2"/>
    <w:lvl w:ilvl="0" w:tplc="BAEEF326">
      <w:start w:val="1"/>
      <w:numFmt w:val="decimal"/>
      <w:lvlText w:val="%1)"/>
      <w:lvlJc w:val="left"/>
    </w:lvl>
    <w:lvl w:ilvl="1" w:tplc="A63A7060">
      <w:numFmt w:val="decimal"/>
      <w:lvlText w:val=""/>
      <w:lvlJc w:val="left"/>
    </w:lvl>
    <w:lvl w:ilvl="2" w:tplc="84C6435C">
      <w:numFmt w:val="decimal"/>
      <w:lvlText w:val=""/>
      <w:lvlJc w:val="left"/>
    </w:lvl>
    <w:lvl w:ilvl="3" w:tplc="90D84258">
      <w:numFmt w:val="decimal"/>
      <w:lvlText w:val=""/>
      <w:lvlJc w:val="left"/>
    </w:lvl>
    <w:lvl w:ilvl="4" w:tplc="B268BA10">
      <w:numFmt w:val="decimal"/>
      <w:lvlText w:val=""/>
      <w:lvlJc w:val="left"/>
    </w:lvl>
    <w:lvl w:ilvl="5" w:tplc="AF84D8E0">
      <w:numFmt w:val="decimal"/>
      <w:lvlText w:val=""/>
      <w:lvlJc w:val="left"/>
    </w:lvl>
    <w:lvl w:ilvl="6" w:tplc="92C65882">
      <w:numFmt w:val="decimal"/>
      <w:lvlText w:val=""/>
      <w:lvlJc w:val="left"/>
    </w:lvl>
    <w:lvl w:ilvl="7" w:tplc="F4EECEC0">
      <w:numFmt w:val="decimal"/>
      <w:lvlText w:val=""/>
      <w:lvlJc w:val="left"/>
    </w:lvl>
    <w:lvl w:ilvl="8" w:tplc="4D88DF78">
      <w:numFmt w:val="decimal"/>
      <w:lvlText w:val=""/>
      <w:lvlJc w:val="left"/>
    </w:lvl>
  </w:abstractNum>
  <w:abstractNum w:abstractNumId="24">
    <w:nsid w:val="0000366B"/>
    <w:multiLevelType w:val="hybridMultilevel"/>
    <w:tmpl w:val="BABEB24E"/>
    <w:lvl w:ilvl="0" w:tplc="D15C588E">
      <w:start w:val="1"/>
      <w:numFmt w:val="bullet"/>
      <w:lvlText w:val=":"/>
      <w:lvlJc w:val="left"/>
    </w:lvl>
    <w:lvl w:ilvl="1" w:tplc="9ED850C6">
      <w:start w:val="1"/>
      <w:numFmt w:val="decimal"/>
      <w:lvlText w:val="%2."/>
      <w:lvlJc w:val="left"/>
    </w:lvl>
    <w:lvl w:ilvl="2" w:tplc="5254E842">
      <w:numFmt w:val="decimal"/>
      <w:lvlText w:val=""/>
      <w:lvlJc w:val="left"/>
    </w:lvl>
    <w:lvl w:ilvl="3" w:tplc="B152275A">
      <w:numFmt w:val="decimal"/>
      <w:lvlText w:val=""/>
      <w:lvlJc w:val="left"/>
    </w:lvl>
    <w:lvl w:ilvl="4" w:tplc="FEF6BE80">
      <w:numFmt w:val="decimal"/>
      <w:lvlText w:val=""/>
      <w:lvlJc w:val="left"/>
    </w:lvl>
    <w:lvl w:ilvl="5" w:tplc="ACF49338">
      <w:numFmt w:val="decimal"/>
      <w:lvlText w:val=""/>
      <w:lvlJc w:val="left"/>
    </w:lvl>
    <w:lvl w:ilvl="6" w:tplc="4858E774">
      <w:numFmt w:val="decimal"/>
      <w:lvlText w:val=""/>
      <w:lvlJc w:val="left"/>
    </w:lvl>
    <w:lvl w:ilvl="7" w:tplc="CBB44E08">
      <w:numFmt w:val="decimal"/>
      <w:lvlText w:val=""/>
      <w:lvlJc w:val="left"/>
    </w:lvl>
    <w:lvl w:ilvl="8" w:tplc="DA6AD4A8">
      <w:numFmt w:val="decimal"/>
      <w:lvlText w:val=""/>
      <w:lvlJc w:val="left"/>
    </w:lvl>
  </w:abstractNum>
  <w:abstractNum w:abstractNumId="25">
    <w:nsid w:val="0000368E"/>
    <w:multiLevelType w:val="hybridMultilevel"/>
    <w:tmpl w:val="B0A400D0"/>
    <w:lvl w:ilvl="0" w:tplc="A704C060">
      <w:start w:val="5"/>
      <w:numFmt w:val="decimal"/>
      <w:lvlText w:val="%1."/>
      <w:lvlJc w:val="left"/>
    </w:lvl>
    <w:lvl w:ilvl="1" w:tplc="9C9EE038">
      <w:numFmt w:val="decimal"/>
      <w:lvlText w:val=""/>
      <w:lvlJc w:val="left"/>
    </w:lvl>
    <w:lvl w:ilvl="2" w:tplc="64465DB8">
      <w:numFmt w:val="decimal"/>
      <w:lvlText w:val=""/>
      <w:lvlJc w:val="left"/>
    </w:lvl>
    <w:lvl w:ilvl="3" w:tplc="F8DE0ED0">
      <w:numFmt w:val="decimal"/>
      <w:lvlText w:val=""/>
      <w:lvlJc w:val="left"/>
    </w:lvl>
    <w:lvl w:ilvl="4" w:tplc="AC3026BC">
      <w:numFmt w:val="decimal"/>
      <w:lvlText w:val=""/>
      <w:lvlJc w:val="left"/>
    </w:lvl>
    <w:lvl w:ilvl="5" w:tplc="7BF02938">
      <w:numFmt w:val="decimal"/>
      <w:lvlText w:val=""/>
      <w:lvlJc w:val="left"/>
    </w:lvl>
    <w:lvl w:ilvl="6" w:tplc="B7B671AC">
      <w:numFmt w:val="decimal"/>
      <w:lvlText w:val=""/>
      <w:lvlJc w:val="left"/>
    </w:lvl>
    <w:lvl w:ilvl="7" w:tplc="2F2CFF22">
      <w:numFmt w:val="decimal"/>
      <w:lvlText w:val=""/>
      <w:lvlJc w:val="left"/>
    </w:lvl>
    <w:lvl w:ilvl="8" w:tplc="4B78C014">
      <w:numFmt w:val="decimal"/>
      <w:lvlText w:val=""/>
      <w:lvlJc w:val="left"/>
    </w:lvl>
  </w:abstractNum>
  <w:abstractNum w:abstractNumId="26">
    <w:nsid w:val="00003699"/>
    <w:multiLevelType w:val="hybridMultilevel"/>
    <w:tmpl w:val="2FB0FD6A"/>
    <w:lvl w:ilvl="0" w:tplc="7B84163C">
      <w:start w:val="1"/>
      <w:numFmt w:val="decimal"/>
      <w:lvlText w:val="%1)"/>
      <w:lvlJc w:val="left"/>
    </w:lvl>
    <w:lvl w:ilvl="1" w:tplc="66E4D62A">
      <w:numFmt w:val="decimal"/>
      <w:lvlText w:val=""/>
      <w:lvlJc w:val="left"/>
    </w:lvl>
    <w:lvl w:ilvl="2" w:tplc="B19A096A">
      <w:numFmt w:val="decimal"/>
      <w:lvlText w:val=""/>
      <w:lvlJc w:val="left"/>
    </w:lvl>
    <w:lvl w:ilvl="3" w:tplc="6BD8BC3A">
      <w:numFmt w:val="decimal"/>
      <w:lvlText w:val=""/>
      <w:lvlJc w:val="left"/>
    </w:lvl>
    <w:lvl w:ilvl="4" w:tplc="99F6E562">
      <w:numFmt w:val="decimal"/>
      <w:lvlText w:val=""/>
      <w:lvlJc w:val="left"/>
    </w:lvl>
    <w:lvl w:ilvl="5" w:tplc="728A97FC">
      <w:numFmt w:val="decimal"/>
      <w:lvlText w:val=""/>
      <w:lvlJc w:val="left"/>
    </w:lvl>
    <w:lvl w:ilvl="6" w:tplc="48041414">
      <w:numFmt w:val="decimal"/>
      <w:lvlText w:val=""/>
      <w:lvlJc w:val="left"/>
    </w:lvl>
    <w:lvl w:ilvl="7" w:tplc="A558CB42">
      <w:numFmt w:val="decimal"/>
      <w:lvlText w:val=""/>
      <w:lvlJc w:val="left"/>
    </w:lvl>
    <w:lvl w:ilvl="8" w:tplc="4BE06886">
      <w:numFmt w:val="decimal"/>
      <w:lvlText w:val=""/>
      <w:lvlJc w:val="left"/>
    </w:lvl>
  </w:abstractNum>
  <w:abstractNum w:abstractNumId="27">
    <w:nsid w:val="00003A9E"/>
    <w:multiLevelType w:val="hybridMultilevel"/>
    <w:tmpl w:val="8280E60E"/>
    <w:lvl w:ilvl="0" w:tplc="613A590E">
      <w:start w:val="1"/>
      <w:numFmt w:val="decimal"/>
      <w:lvlText w:val="%1."/>
      <w:lvlJc w:val="left"/>
    </w:lvl>
    <w:lvl w:ilvl="1" w:tplc="F1002C66">
      <w:numFmt w:val="decimal"/>
      <w:lvlText w:val=""/>
      <w:lvlJc w:val="left"/>
    </w:lvl>
    <w:lvl w:ilvl="2" w:tplc="ABBA85A6">
      <w:numFmt w:val="decimal"/>
      <w:lvlText w:val=""/>
      <w:lvlJc w:val="left"/>
    </w:lvl>
    <w:lvl w:ilvl="3" w:tplc="C9788A58">
      <w:numFmt w:val="decimal"/>
      <w:lvlText w:val=""/>
      <w:lvlJc w:val="left"/>
    </w:lvl>
    <w:lvl w:ilvl="4" w:tplc="C4825074">
      <w:numFmt w:val="decimal"/>
      <w:lvlText w:val=""/>
      <w:lvlJc w:val="left"/>
    </w:lvl>
    <w:lvl w:ilvl="5" w:tplc="C72C74B4">
      <w:numFmt w:val="decimal"/>
      <w:lvlText w:val=""/>
      <w:lvlJc w:val="left"/>
    </w:lvl>
    <w:lvl w:ilvl="6" w:tplc="807A3654">
      <w:numFmt w:val="decimal"/>
      <w:lvlText w:val=""/>
      <w:lvlJc w:val="left"/>
    </w:lvl>
    <w:lvl w:ilvl="7" w:tplc="BD04D1AC">
      <w:numFmt w:val="decimal"/>
      <w:lvlText w:val=""/>
      <w:lvlJc w:val="left"/>
    </w:lvl>
    <w:lvl w:ilvl="8" w:tplc="4C34B722">
      <w:numFmt w:val="decimal"/>
      <w:lvlText w:val=""/>
      <w:lvlJc w:val="left"/>
    </w:lvl>
  </w:abstractNum>
  <w:abstractNum w:abstractNumId="28">
    <w:nsid w:val="00003BF6"/>
    <w:multiLevelType w:val="hybridMultilevel"/>
    <w:tmpl w:val="2F3C91BE"/>
    <w:lvl w:ilvl="0" w:tplc="BB6828EA">
      <w:start w:val="1"/>
      <w:numFmt w:val="decimal"/>
      <w:lvlText w:val="%1."/>
      <w:lvlJc w:val="left"/>
    </w:lvl>
    <w:lvl w:ilvl="1" w:tplc="F748317C">
      <w:numFmt w:val="decimal"/>
      <w:lvlText w:val=""/>
      <w:lvlJc w:val="left"/>
    </w:lvl>
    <w:lvl w:ilvl="2" w:tplc="AC1E8B46">
      <w:numFmt w:val="decimal"/>
      <w:lvlText w:val=""/>
      <w:lvlJc w:val="left"/>
    </w:lvl>
    <w:lvl w:ilvl="3" w:tplc="7A7EA2E2">
      <w:numFmt w:val="decimal"/>
      <w:lvlText w:val=""/>
      <w:lvlJc w:val="left"/>
    </w:lvl>
    <w:lvl w:ilvl="4" w:tplc="3620DBB8">
      <w:numFmt w:val="decimal"/>
      <w:lvlText w:val=""/>
      <w:lvlJc w:val="left"/>
    </w:lvl>
    <w:lvl w:ilvl="5" w:tplc="B7DC2888">
      <w:numFmt w:val="decimal"/>
      <w:lvlText w:val=""/>
      <w:lvlJc w:val="left"/>
    </w:lvl>
    <w:lvl w:ilvl="6" w:tplc="6868CDAC">
      <w:numFmt w:val="decimal"/>
      <w:lvlText w:val=""/>
      <w:lvlJc w:val="left"/>
    </w:lvl>
    <w:lvl w:ilvl="7" w:tplc="E2F0B7B6">
      <w:numFmt w:val="decimal"/>
      <w:lvlText w:val=""/>
      <w:lvlJc w:val="left"/>
    </w:lvl>
    <w:lvl w:ilvl="8" w:tplc="66A2ED76">
      <w:numFmt w:val="decimal"/>
      <w:lvlText w:val=""/>
      <w:lvlJc w:val="left"/>
    </w:lvl>
  </w:abstractNum>
  <w:abstractNum w:abstractNumId="29">
    <w:nsid w:val="00003CD5"/>
    <w:multiLevelType w:val="hybridMultilevel"/>
    <w:tmpl w:val="5016B146"/>
    <w:lvl w:ilvl="0" w:tplc="514C34A2">
      <w:start w:val="3"/>
      <w:numFmt w:val="decimal"/>
      <w:lvlText w:val="%1."/>
      <w:lvlJc w:val="left"/>
    </w:lvl>
    <w:lvl w:ilvl="1" w:tplc="B680E566">
      <w:numFmt w:val="decimal"/>
      <w:lvlText w:val=""/>
      <w:lvlJc w:val="left"/>
    </w:lvl>
    <w:lvl w:ilvl="2" w:tplc="18FE5048">
      <w:numFmt w:val="decimal"/>
      <w:lvlText w:val=""/>
      <w:lvlJc w:val="left"/>
    </w:lvl>
    <w:lvl w:ilvl="3" w:tplc="5E0EC408">
      <w:numFmt w:val="decimal"/>
      <w:lvlText w:val=""/>
      <w:lvlJc w:val="left"/>
    </w:lvl>
    <w:lvl w:ilvl="4" w:tplc="104C91F4">
      <w:numFmt w:val="decimal"/>
      <w:lvlText w:val=""/>
      <w:lvlJc w:val="left"/>
    </w:lvl>
    <w:lvl w:ilvl="5" w:tplc="C5CCB296">
      <w:numFmt w:val="decimal"/>
      <w:lvlText w:val=""/>
      <w:lvlJc w:val="left"/>
    </w:lvl>
    <w:lvl w:ilvl="6" w:tplc="AEDCB6EE">
      <w:numFmt w:val="decimal"/>
      <w:lvlText w:val=""/>
      <w:lvlJc w:val="left"/>
    </w:lvl>
    <w:lvl w:ilvl="7" w:tplc="747E97C0">
      <w:numFmt w:val="decimal"/>
      <w:lvlText w:val=""/>
      <w:lvlJc w:val="left"/>
    </w:lvl>
    <w:lvl w:ilvl="8" w:tplc="120E1890">
      <w:numFmt w:val="decimal"/>
      <w:lvlText w:val=""/>
      <w:lvlJc w:val="left"/>
    </w:lvl>
  </w:abstractNum>
  <w:abstractNum w:abstractNumId="30">
    <w:nsid w:val="00003CD6"/>
    <w:multiLevelType w:val="hybridMultilevel"/>
    <w:tmpl w:val="0A5E3B84"/>
    <w:lvl w:ilvl="0" w:tplc="99A6161E">
      <w:start w:val="1"/>
      <w:numFmt w:val="decimal"/>
      <w:lvlText w:val="%1."/>
      <w:lvlJc w:val="left"/>
    </w:lvl>
    <w:lvl w:ilvl="1" w:tplc="C4B86DA6">
      <w:numFmt w:val="decimal"/>
      <w:lvlText w:val=""/>
      <w:lvlJc w:val="left"/>
    </w:lvl>
    <w:lvl w:ilvl="2" w:tplc="10D891A2">
      <w:numFmt w:val="decimal"/>
      <w:lvlText w:val=""/>
      <w:lvlJc w:val="left"/>
    </w:lvl>
    <w:lvl w:ilvl="3" w:tplc="9BEAC6AE">
      <w:numFmt w:val="decimal"/>
      <w:lvlText w:val=""/>
      <w:lvlJc w:val="left"/>
    </w:lvl>
    <w:lvl w:ilvl="4" w:tplc="B7EC61D4">
      <w:numFmt w:val="decimal"/>
      <w:lvlText w:val=""/>
      <w:lvlJc w:val="left"/>
    </w:lvl>
    <w:lvl w:ilvl="5" w:tplc="57A4C6E6">
      <w:numFmt w:val="decimal"/>
      <w:lvlText w:val=""/>
      <w:lvlJc w:val="left"/>
    </w:lvl>
    <w:lvl w:ilvl="6" w:tplc="22D826DA">
      <w:numFmt w:val="decimal"/>
      <w:lvlText w:val=""/>
      <w:lvlJc w:val="left"/>
    </w:lvl>
    <w:lvl w:ilvl="7" w:tplc="C0760746">
      <w:numFmt w:val="decimal"/>
      <w:lvlText w:val=""/>
      <w:lvlJc w:val="left"/>
    </w:lvl>
    <w:lvl w:ilvl="8" w:tplc="6F9AF7F0">
      <w:numFmt w:val="decimal"/>
      <w:lvlText w:val=""/>
      <w:lvlJc w:val="left"/>
    </w:lvl>
  </w:abstractNum>
  <w:abstractNum w:abstractNumId="31">
    <w:nsid w:val="00003E12"/>
    <w:multiLevelType w:val="hybridMultilevel"/>
    <w:tmpl w:val="995277DA"/>
    <w:lvl w:ilvl="0" w:tplc="5CACD0AE">
      <w:start w:val="1"/>
      <w:numFmt w:val="decimal"/>
      <w:lvlText w:val="%1"/>
      <w:lvlJc w:val="left"/>
    </w:lvl>
    <w:lvl w:ilvl="1" w:tplc="51BC11EE">
      <w:start w:val="2"/>
      <w:numFmt w:val="decimal"/>
      <w:lvlText w:val="%2."/>
      <w:lvlJc w:val="left"/>
    </w:lvl>
    <w:lvl w:ilvl="2" w:tplc="50A4F892">
      <w:numFmt w:val="decimal"/>
      <w:lvlText w:val=""/>
      <w:lvlJc w:val="left"/>
    </w:lvl>
    <w:lvl w:ilvl="3" w:tplc="A3E88010">
      <w:numFmt w:val="decimal"/>
      <w:lvlText w:val=""/>
      <w:lvlJc w:val="left"/>
    </w:lvl>
    <w:lvl w:ilvl="4" w:tplc="5E706756">
      <w:numFmt w:val="decimal"/>
      <w:lvlText w:val=""/>
      <w:lvlJc w:val="left"/>
    </w:lvl>
    <w:lvl w:ilvl="5" w:tplc="DBD89F90">
      <w:numFmt w:val="decimal"/>
      <w:lvlText w:val=""/>
      <w:lvlJc w:val="left"/>
    </w:lvl>
    <w:lvl w:ilvl="6" w:tplc="F136685E">
      <w:numFmt w:val="decimal"/>
      <w:lvlText w:val=""/>
      <w:lvlJc w:val="left"/>
    </w:lvl>
    <w:lvl w:ilvl="7" w:tplc="528E9966">
      <w:numFmt w:val="decimal"/>
      <w:lvlText w:val=""/>
      <w:lvlJc w:val="left"/>
    </w:lvl>
    <w:lvl w:ilvl="8" w:tplc="5DF6FA94">
      <w:numFmt w:val="decimal"/>
      <w:lvlText w:val=""/>
      <w:lvlJc w:val="left"/>
    </w:lvl>
  </w:abstractNum>
  <w:abstractNum w:abstractNumId="32">
    <w:nsid w:val="00003EF6"/>
    <w:multiLevelType w:val="hybridMultilevel"/>
    <w:tmpl w:val="82F80696"/>
    <w:lvl w:ilvl="0" w:tplc="255CAECE">
      <w:start w:val="1"/>
      <w:numFmt w:val="decimal"/>
      <w:lvlText w:val="%1."/>
      <w:lvlJc w:val="left"/>
    </w:lvl>
    <w:lvl w:ilvl="1" w:tplc="9946ACB4">
      <w:numFmt w:val="decimal"/>
      <w:lvlText w:val=""/>
      <w:lvlJc w:val="left"/>
    </w:lvl>
    <w:lvl w:ilvl="2" w:tplc="FC5E6E58">
      <w:numFmt w:val="decimal"/>
      <w:lvlText w:val=""/>
      <w:lvlJc w:val="left"/>
    </w:lvl>
    <w:lvl w:ilvl="3" w:tplc="944A694A">
      <w:numFmt w:val="decimal"/>
      <w:lvlText w:val=""/>
      <w:lvlJc w:val="left"/>
    </w:lvl>
    <w:lvl w:ilvl="4" w:tplc="C772EDFC">
      <w:numFmt w:val="decimal"/>
      <w:lvlText w:val=""/>
      <w:lvlJc w:val="left"/>
    </w:lvl>
    <w:lvl w:ilvl="5" w:tplc="845E8810">
      <w:numFmt w:val="decimal"/>
      <w:lvlText w:val=""/>
      <w:lvlJc w:val="left"/>
    </w:lvl>
    <w:lvl w:ilvl="6" w:tplc="368878A6">
      <w:numFmt w:val="decimal"/>
      <w:lvlText w:val=""/>
      <w:lvlJc w:val="left"/>
    </w:lvl>
    <w:lvl w:ilvl="7" w:tplc="E83AAA8E">
      <w:numFmt w:val="decimal"/>
      <w:lvlText w:val=""/>
      <w:lvlJc w:val="left"/>
    </w:lvl>
    <w:lvl w:ilvl="8" w:tplc="8280D588">
      <w:numFmt w:val="decimal"/>
      <w:lvlText w:val=""/>
      <w:lvlJc w:val="left"/>
    </w:lvl>
  </w:abstractNum>
  <w:abstractNum w:abstractNumId="33">
    <w:nsid w:val="00004080"/>
    <w:multiLevelType w:val="hybridMultilevel"/>
    <w:tmpl w:val="851C1C4E"/>
    <w:lvl w:ilvl="0" w:tplc="39862770">
      <w:start w:val="3"/>
      <w:numFmt w:val="decimal"/>
      <w:lvlText w:val="%1)"/>
      <w:lvlJc w:val="left"/>
    </w:lvl>
    <w:lvl w:ilvl="1" w:tplc="5ED0AF62">
      <w:numFmt w:val="decimal"/>
      <w:lvlText w:val=""/>
      <w:lvlJc w:val="left"/>
    </w:lvl>
    <w:lvl w:ilvl="2" w:tplc="D9AC4274">
      <w:numFmt w:val="decimal"/>
      <w:lvlText w:val=""/>
      <w:lvlJc w:val="left"/>
    </w:lvl>
    <w:lvl w:ilvl="3" w:tplc="C3B8DCFC">
      <w:numFmt w:val="decimal"/>
      <w:lvlText w:val=""/>
      <w:lvlJc w:val="left"/>
    </w:lvl>
    <w:lvl w:ilvl="4" w:tplc="6CC430F6">
      <w:numFmt w:val="decimal"/>
      <w:lvlText w:val=""/>
      <w:lvlJc w:val="left"/>
    </w:lvl>
    <w:lvl w:ilvl="5" w:tplc="A006A670">
      <w:numFmt w:val="decimal"/>
      <w:lvlText w:val=""/>
      <w:lvlJc w:val="left"/>
    </w:lvl>
    <w:lvl w:ilvl="6" w:tplc="8CFE4FF4">
      <w:numFmt w:val="decimal"/>
      <w:lvlText w:val=""/>
      <w:lvlJc w:val="left"/>
    </w:lvl>
    <w:lvl w:ilvl="7" w:tplc="D8549382">
      <w:numFmt w:val="decimal"/>
      <w:lvlText w:val=""/>
      <w:lvlJc w:val="left"/>
    </w:lvl>
    <w:lvl w:ilvl="8" w:tplc="589A80B0">
      <w:numFmt w:val="decimal"/>
      <w:lvlText w:val=""/>
      <w:lvlJc w:val="left"/>
    </w:lvl>
  </w:abstractNum>
  <w:abstractNum w:abstractNumId="34">
    <w:nsid w:val="0000409D"/>
    <w:multiLevelType w:val="hybridMultilevel"/>
    <w:tmpl w:val="EA44BA74"/>
    <w:lvl w:ilvl="0" w:tplc="705015C8">
      <w:start w:val="1"/>
      <w:numFmt w:val="decimal"/>
      <w:lvlText w:val="%1."/>
      <w:lvlJc w:val="left"/>
    </w:lvl>
    <w:lvl w:ilvl="1" w:tplc="F7D0720E">
      <w:numFmt w:val="decimal"/>
      <w:lvlText w:val=""/>
      <w:lvlJc w:val="left"/>
    </w:lvl>
    <w:lvl w:ilvl="2" w:tplc="F3CA1254">
      <w:numFmt w:val="decimal"/>
      <w:lvlText w:val=""/>
      <w:lvlJc w:val="left"/>
    </w:lvl>
    <w:lvl w:ilvl="3" w:tplc="6044AE42">
      <w:numFmt w:val="decimal"/>
      <w:lvlText w:val=""/>
      <w:lvlJc w:val="left"/>
    </w:lvl>
    <w:lvl w:ilvl="4" w:tplc="BDE2014E">
      <w:numFmt w:val="decimal"/>
      <w:lvlText w:val=""/>
      <w:lvlJc w:val="left"/>
    </w:lvl>
    <w:lvl w:ilvl="5" w:tplc="7A6AB750">
      <w:numFmt w:val="decimal"/>
      <w:lvlText w:val=""/>
      <w:lvlJc w:val="left"/>
    </w:lvl>
    <w:lvl w:ilvl="6" w:tplc="1288443E">
      <w:numFmt w:val="decimal"/>
      <w:lvlText w:val=""/>
      <w:lvlJc w:val="left"/>
    </w:lvl>
    <w:lvl w:ilvl="7" w:tplc="756A037E">
      <w:numFmt w:val="decimal"/>
      <w:lvlText w:val=""/>
      <w:lvlJc w:val="left"/>
    </w:lvl>
    <w:lvl w:ilvl="8" w:tplc="3C70FC20">
      <w:numFmt w:val="decimal"/>
      <w:lvlText w:val=""/>
      <w:lvlJc w:val="left"/>
    </w:lvl>
  </w:abstractNum>
  <w:abstractNum w:abstractNumId="35">
    <w:nsid w:val="0000422D"/>
    <w:multiLevelType w:val="hybridMultilevel"/>
    <w:tmpl w:val="57082CCA"/>
    <w:lvl w:ilvl="0" w:tplc="CC50B956">
      <w:start w:val="3"/>
      <w:numFmt w:val="decimal"/>
      <w:lvlText w:val="%1."/>
      <w:lvlJc w:val="left"/>
    </w:lvl>
    <w:lvl w:ilvl="1" w:tplc="90E0617E">
      <w:numFmt w:val="decimal"/>
      <w:lvlText w:val=""/>
      <w:lvlJc w:val="left"/>
    </w:lvl>
    <w:lvl w:ilvl="2" w:tplc="849024DC">
      <w:numFmt w:val="decimal"/>
      <w:lvlText w:val=""/>
      <w:lvlJc w:val="left"/>
    </w:lvl>
    <w:lvl w:ilvl="3" w:tplc="81EA6352">
      <w:numFmt w:val="decimal"/>
      <w:lvlText w:val=""/>
      <w:lvlJc w:val="left"/>
    </w:lvl>
    <w:lvl w:ilvl="4" w:tplc="B08220F2">
      <w:numFmt w:val="decimal"/>
      <w:lvlText w:val=""/>
      <w:lvlJc w:val="left"/>
    </w:lvl>
    <w:lvl w:ilvl="5" w:tplc="68C49D30">
      <w:numFmt w:val="decimal"/>
      <w:lvlText w:val=""/>
      <w:lvlJc w:val="left"/>
    </w:lvl>
    <w:lvl w:ilvl="6" w:tplc="DB643DBE">
      <w:numFmt w:val="decimal"/>
      <w:lvlText w:val=""/>
      <w:lvlJc w:val="left"/>
    </w:lvl>
    <w:lvl w:ilvl="7" w:tplc="F5265F9E">
      <w:numFmt w:val="decimal"/>
      <w:lvlText w:val=""/>
      <w:lvlJc w:val="left"/>
    </w:lvl>
    <w:lvl w:ilvl="8" w:tplc="960AA0A2">
      <w:numFmt w:val="decimal"/>
      <w:lvlText w:val=""/>
      <w:lvlJc w:val="left"/>
    </w:lvl>
  </w:abstractNum>
  <w:abstractNum w:abstractNumId="36">
    <w:nsid w:val="00004230"/>
    <w:multiLevelType w:val="hybridMultilevel"/>
    <w:tmpl w:val="56F44B00"/>
    <w:lvl w:ilvl="0" w:tplc="A650D7D6">
      <w:start w:val="1"/>
      <w:numFmt w:val="bullet"/>
      <w:lvlText w:val="(+)"/>
      <w:lvlJc w:val="left"/>
    </w:lvl>
    <w:lvl w:ilvl="1" w:tplc="E898C4D0">
      <w:numFmt w:val="decimal"/>
      <w:lvlText w:val=""/>
      <w:lvlJc w:val="left"/>
    </w:lvl>
    <w:lvl w:ilvl="2" w:tplc="0EE0F9C4">
      <w:numFmt w:val="decimal"/>
      <w:lvlText w:val=""/>
      <w:lvlJc w:val="left"/>
    </w:lvl>
    <w:lvl w:ilvl="3" w:tplc="89947916">
      <w:numFmt w:val="decimal"/>
      <w:lvlText w:val=""/>
      <w:lvlJc w:val="left"/>
    </w:lvl>
    <w:lvl w:ilvl="4" w:tplc="B9BE4B32">
      <w:numFmt w:val="decimal"/>
      <w:lvlText w:val=""/>
      <w:lvlJc w:val="left"/>
    </w:lvl>
    <w:lvl w:ilvl="5" w:tplc="4F90C89E">
      <w:numFmt w:val="decimal"/>
      <w:lvlText w:val=""/>
      <w:lvlJc w:val="left"/>
    </w:lvl>
    <w:lvl w:ilvl="6" w:tplc="E2C0868E">
      <w:numFmt w:val="decimal"/>
      <w:lvlText w:val=""/>
      <w:lvlJc w:val="left"/>
    </w:lvl>
    <w:lvl w:ilvl="7" w:tplc="7B3AC560">
      <w:numFmt w:val="decimal"/>
      <w:lvlText w:val=""/>
      <w:lvlJc w:val="left"/>
    </w:lvl>
    <w:lvl w:ilvl="8" w:tplc="ABD23534">
      <w:numFmt w:val="decimal"/>
      <w:lvlText w:val=""/>
      <w:lvlJc w:val="left"/>
    </w:lvl>
  </w:abstractNum>
  <w:abstractNum w:abstractNumId="37">
    <w:nsid w:val="00004657"/>
    <w:multiLevelType w:val="hybridMultilevel"/>
    <w:tmpl w:val="077C8436"/>
    <w:lvl w:ilvl="0" w:tplc="9D3EF9AA">
      <w:start w:val="1"/>
      <w:numFmt w:val="decimal"/>
      <w:lvlText w:val="%1."/>
      <w:lvlJc w:val="left"/>
    </w:lvl>
    <w:lvl w:ilvl="1" w:tplc="9C52A2EC">
      <w:numFmt w:val="decimal"/>
      <w:lvlText w:val=""/>
      <w:lvlJc w:val="left"/>
    </w:lvl>
    <w:lvl w:ilvl="2" w:tplc="B9DCCD80">
      <w:numFmt w:val="decimal"/>
      <w:lvlText w:val=""/>
      <w:lvlJc w:val="left"/>
    </w:lvl>
    <w:lvl w:ilvl="3" w:tplc="251C1F66">
      <w:numFmt w:val="decimal"/>
      <w:lvlText w:val=""/>
      <w:lvlJc w:val="left"/>
    </w:lvl>
    <w:lvl w:ilvl="4" w:tplc="CBC25CF2">
      <w:numFmt w:val="decimal"/>
      <w:lvlText w:val=""/>
      <w:lvlJc w:val="left"/>
    </w:lvl>
    <w:lvl w:ilvl="5" w:tplc="4B38F702">
      <w:numFmt w:val="decimal"/>
      <w:lvlText w:val=""/>
      <w:lvlJc w:val="left"/>
    </w:lvl>
    <w:lvl w:ilvl="6" w:tplc="8CCC1128">
      <w:numFmt w:val="decimal"/>
      <w:lvlText w:val=""/>
      <w:lvlJc w:val="left"/>
    </w:lvl>
    <w:lvl w:ilvl="7" w:tplc="6F2A1204">
      <w:numFmt w:val="decimal"/>
      <w:lvlText w:val=""/>
      <w:lvlJc w:val="left"/>
    </w:lvl>
    <w:lvl w:ilvl="8" w:tplc="A0AA0630">
      <w:numFmt w:val="decimal"/>
      <w:lvlText w:val=""/>
      <w:lvlJc w:val="left"/>
    </w:lvl>
  </w:abstractNum>
  <w:abstractNum w:abstractNumId="38">
    <w:nsid w:val="000048CC"/>
    <w:multiLevelType w:val="hybridMultilevel"/>
    <w:tmpl w:val="D76A866E"/>
    <w:lvl w:ilvl="0" w:tplc="CE2ADC6E">
      <w:start w:val="1"/>
      <w:numFmt w:val="bullet"/>
      <w:lvlText w:val="→"/>
      <w:lvlJc w:val="left"/>
    </w:lvl>
    <w:lvl w:ilvl="1" w:tplc="F79CB8F6">
      <w:numFmt w:val="decimal"/>
      <w:lvlText w:val=""/>
      <w:lvlJc w:val="left"/>
    </w:lvl>
    <w:lvl w:ilvl="2" w:tplc="6C9E6D1C">
      <w:numFmt w:val="decimal"/>
      <w:lvlText w:val=""/>
      <w:lvlJc w:val="left"/>
    </w:lvl>
    <w:lvl w:ilvl="3" w:tplc="5C70AFCC">
      <w:numFmt w:val="decimal"/>
      <w:lvlText w:val=""/>
      <w:lvlJc w:val="left"/>
    </w:lvl>
    <w:lvl w:ilvl="4" w:tplc="A1DE6596">
      <w:numFmt w:val="decimal"/>
      <w:lvlText w:val=""/>
      <w:lvlJc w:val="left"/>
    </w:lvl>
    <w:lvl w:ilvl="5" w:tplc="87369BB8">
      <w:numFmt w:val="decimal"/>
      <w:lvlText w:val=""/>
      <w:lvlJc w:val="left"/>
    </w:lvl>
    <w:lvl w:ilvl="6" w:tplc="8646911A">
      <w:numFmt w:val="decimal"/>
      <w:lvlText w:val=""/>
      <w:lvlJc w:val="left"/>
    </w:lvl>
    <w:lvl w:ilvl="7" w:tplc="04EABE82">
      <w:numFmt w:val="decimal"/>
      <w:lvlText w:val=""/>
      <w:lvlJc w:val="left"/>
    </w:lvl>
    <w:lvl w:ilvl="8" w:tplc="18CCB8C4">
      <w:numFmt w:val="decimal"/>
      <w:lvlText w:val=""/>
      <w:lvlJc w:val="left"/>
    </w:lvl>
  </w:abstractNum>
  <w:abstractNum w:abstractNumId="39">
    <w:nsid w:val="00004944"/>
    <w:multiLevelType w:val="hybridMultilevel"/>
    <w:tmpl w:val="A98A8AFA"/>
    <w:lvl w:ilvl="0" w:tplc="FBEE8A48">
      <w:start w:val="3"/>
      <w:numFmt w:val="decimal"/>
      <w:lvlText w:val="%1."/>
      <w:lvlJc w:val="left"/>
    </w:lvl>
    <w:lvl w:ilvl="1" w:tplc="838AED8E">
      <w:numFmt w:val="decimal"/>
      <w:lvlText w:val=""/>
      <w:lvlJc w:val="left"/>
    </w:lvl>
    <w:lvl w:ilvl="2" w:tplc="05BA203E">
      <w:numFmt w:val="decimal"/>
      <w:lvlText w:val=""/>
      <w:lvlJc w:val="left"/>
    </w:lvl>
    <w:lvl w:ilvl="3" w:tplc="6D140A7A">
      <w:numFmt w:val="decimal"/>
      <w:lvlText w:val=""/>
      <w:lvlJc w:val="left"/>
    </w:lvl>
    <w:lvl w:ilvl="4" w:tplc="2ACE8C5A">
      <w:numFmt w:val="decimal"/>
      <w:lvlText w:val=""/>
      <w:lvlJc w:val="left"/>
    </w:lvl>
    <w:lvl w:ilvl="5" w:tplc="CD329CD0">
      <w:numFmt w:val="decimal"/>
      <w:lvlText w:val=""/>
      <w:lvlJc w:val="left"/>
    </w:lvl>
    <w:lvl w:ilvl="6" w:tplc="86CA632A">
      <w:numFmt w:val="decimal"/>
      <w:lvlText w:val=""/>
      <w:lvlJc w:val="left"/>
    </w:lvl>
    <w:lvl w:ilvl="7" w:tplc="D7022A9E">
      <w:numFmt w:val="decimal"/>
      <w:lvlText w:val=""/>
      <w:lvlJc w:val="left"/>
    </w:lvl>
    <w:lvl w:ilvl="8" w:tplc="4CD032BE">
      <w:numFmt w:val="decimal"/>
      <w:lvlText w:val=""/>
      <w:lvlJc w:val="left"/>
    </w:lvl>
  </w:abstractNum>
  <w:abstractNum w:abstractNumId="40">
    <w:nsid w:val="00004A80"/>
    <w:multiLevelType w:val="hybridMultilevel"/>
    <w:tmpl w:val="7AFC784C"/>
    <w:lvl w:ilvl="0" w:tplc="9A0E80A8">
      <w:start w:val="1"/>
      <w:numFmt w:val="decimal"/>
      <w:lvlText w:val="%1."/>
      <w:lvlJc w:val="left"/>
    </w:lvl>
    <w:lvl w:ilvl="1" w:tplc="0CB0F72E">
      <w:numFmt w:val="decimal"/>
      <w:lvlText w:val=""/>
      <w:lvlJc w:val="left"/>
    </w:lvl>
    <w:lvl w:ilvl="2" w:tplc="435ECEDA">
      <w:numFmt w:val="decimal"/>
      <w:lvlText w:val=""/>
      <w:lvlJc w:val="left"/>
    </w:lvl>
    <w:lvl w:ilvl="3" w:tplc="1730E334">
      <w:numFmt w:val="decimal"/>
      <w:lvlText w:val=""/>
      <w:lvlJc w:val="left"/>
    </w:lvl>
    <w:lvl w:ilvl="4" w:tplc="E25A331E">
      <w:numFmt w:val="decimal"/>
      <w:lvlText w:val=""/>
      <w:lvlJc w:val="left"/>
    </w:lvl>
    <w:lvl w:ilvl="5" w:tplc="7472CE14">
      <w:numFmt w:val="decimal"/>
      <w:lvlText w:val=""/>
      <w:lvlJc w:val="left"/>
    </w:lvl>
    <w:lvl w:ilvl="6" w:tplc="51E663D4">
      <w:numFmt w:val="decimal"/>
      <w:lvlText w:val=""/>
      <w:lvlJc w:val="left"/>
    </w:lvl>
    <w:lvl w:ilvl="7" w:tplc="4CB8B3C6">
      <w:numFmt w:val="decimal"/>
      <w:lvlText w:val=""/>
      <w:lvlJc w:val="left"/>
    </w:lvl>
    <w:lvl w:ilvl="8" w:tplc="2068B4B6">
      <w:numFmt w:val="decimal"/>
      <w:lvlText w:val=""/>
      <w:lvlJc w:val="left"/>
    </w:lvl>
  </w:abstractNum>
  <w:abstractNum w:abstractNumId="41">
    <w:nsid w:val="00004CAD"/>
    <w:multiLevelType w:val="hybridMultilevel"/>
    <w:tmpl w:val="6EE47894"/>
    <w:lvl w:ilvl="0" w:tplc="52A86A66">
      <w:start w:val="1"/>
      <w:numFmt w:val="decimal"/>
      <w:lvlText w:val="%1."/>
      <w:lvlJc w:val="left"/>
    </w:lvl>
    <w:lvl w:ilvl="1" w:tplc="3CD06864">
      <w:numFmt w:val="decimal"/>
      <w:lvlText w:val=""/>
      <w:lvlJc w:val="left"/>
    </w:lvl>
    <w:lvl w:ilvl="2" w:tplc="44922274">
      <w:numFmt w:val="decimal"/>
      <w:lvlText w:val=""/>
      <w:lvlJc w:val="left"/>
    </w:lvl>
    <w:lvl w:ilvl="3" w:tplc="44F4901C">
      <w:numFmt w:val="decimal"/>
      <w:lvlText w:val=""/>
      <w:lvlJc w:val="left"/>
    </w:lvl>
    <w:lvl w:ilvl="4" w:tplc="FCE8F746">
      <w:numFmt w:val="decimal"/>
      <w:lvlText w:val=""/>
      <w:lvlJc w:val="left"/>
    </w:lvl>
    <w:lvl w:ilvl="5" w:tplc="FADEC57C">
      <w:numFmt w:val="decimal"/>
      <w:lvlText w:val=""/>
      <w:lvlJc w:val="left"/>
    </w:lvl>
    <w:lvl w:ilvl="6" w:tplc="B004080A">
      <w:numFmt w:val="decimal"/>
      <w:lvlText w:val=""/>
      <w:lvlJc w:val="left"/>
    </w:lvl>
    <w:lvl w:ilvl="7" w:tplc="D152E33E">
      <w:numFmt w:val="decimal"/>
      <w:lvlText w:val=""/>
      <w:lvlJc w:val="left"/>
    </w:lvl>
    <w:lvl w:ilvl="8" w:tplc="53F0A576">
      <w:numFmt w:val="decimal"/>
      <w:lvlText w:val=""/>
      <w:lvlJc w:val="left"/>
    </w:lvl>
  </w:abstractNum>
  <w:abstractNum w:abstractNumId="42">
    <w:nsid w:val="00004DF2"/>
    <w:multiLevelType w:val="hybridMultilevel"/>
    <w:tmpl w:val="CD4A1CA8"/>
    <w:lvl w:ilvl="0" w:tplc="AA389AB2">
      <w:start w:val="1"/>
      <w:numFmt w:val="bullet"/>
      <w:lvlText w:val="+"/>
      <w:lvlJc w:val="left"/>
    </w:lvl>
    <w:lvl w:ilvl="1" w:tplc="130AAE78">
      <w:start w:val="8"/>
      <w:numFmt w:val="upperLetter"/>
      <w:lvlText w:val="%2"/>
      <w:lvlJc w:val="left"/>
    </w:lvl>
    <w:lvl w:ilvl="2" w:tplc="E89654F4">
      <w:numFmt w:val="decimal"/>
      <w:lvlText w:val=""/>
      <w:lvlJc w:val="left"/>
    </w:lvl>
    <w:lvl w:ilvl="3" w:tplc="A5FC3E92">
      <w:numFmt w:val="decimal"/>
      <w:lvlText w:val=""/>
      <w:lvlJc w:val="left"/>
    </w:lvl>
    <w:lvl w:ilvl="4" w:tplc="C94C067E">
      <w:numFmt w:val="decimal"/>
      <w:lvlText w:val=""/>
      <w:lvlJc w:val="left"/>
    </w:lvl>
    <w:lvl w:ilvl="5" w:tplc="689A5218">
      <w:numFmt w:val="decimal"/>
      <w:lvlText w:val=""/>
      <w:lvlJc w:val="left"/>
    </w:lvl>
    <w:lvl w:ilvl="6" w:tplc="B56C8448">
      <w:numFmt w:val="decimal"/>
      <w:lvlText w:val=""/>
      <w:lvlJc w:val="left"/>
    </w:lvl>
    <w:lvl w:ilvl="7" w:tplc="54943C70">
      <w:numFmt w:val="decimal"/>
      <w:lvlText w:val=""/>
      <w:lvlJc w:val="left"/>
    </w:lvl>
    <w:lvl w:ilvl="8" w:tplc="E0F6F702">
      <w:numFmt w:val="decimal"/>
      <w:lvlText w:val=""/>
      <w:lvlJc w:val="left"/>
    </w:lvl>
  </w:abstractNum>
  <w:abstractNum w:abstractNumId="43">
    <w:nsid w:val="00005422"/>
    <w:multiLevelType w:val="hybridMultilevel"/>
    <w:tmpl w:val="48AEA2F8"/>
    <w:lvl w:ilvl="0" w:tplc="7C183732">
      <w:start w:val="2"/>
      <w:numFmt w:val="decimal"/>
      <w:lvlText w:val="%1"/>
      <w:lvlJc w:val="left"/>
    </w:lvl>
    <w:lvl w:ilvl="1" w:tplc="F37C6B1A">
      <w:numFmt w:val="decimal"/>
      <w:lvlText w:val=""/>
      <w:lvlJc w:val="left"/>
    </w:lvl>
    <w:lvl w:ilvl="2" w:tplc="4E9AC970">
      <w:numFmt w:val="decimal"/>
      <w:lvlText w:val=""/>
      <w:lvlJc w:val="left"/>
    </w:lvl>
    <w:lvl w:ilvl="3" w:tplc="5FB2CD1C">
      <w:numFmt w:val="decimal"/>
      <w:lvlText w:val=""/>
      <w:lvlJc w:val="left"/>
    </w:lvl>
    <w:lvl w:ilvl="4" w:tplc="288E25C6">
      <w:numFmt w:val="decimal"/>
      <w:lvlText w:val=""/>
      <w:lvlJc w:val="left"/>
    </w:lvl>
    <w:lvl w:ilvl="5" w:tplc="98D23380">
      <w:numFmt w:val="decimal"/>
      <w:lvlText w:val=""/>
      <w:lvlJc w:val="left"/>
    </w:lvl>
    <w:lvl w:ilvl="6" w:tplc="038A3E66">
      <w:numFmt w:val="decimal"/>
      <w:lvlText w:val=""/>
      <w:lvlJc w:val="left"/>
    </w:lvl>
    <w:lvl w:ilvl="7" w:tplc="5D8E62E2">
      <w:numFmt w:val="decimal"/>
      <w:lvlText w:val=""/>
      <w:lvlJc w:val="left"/>
    </w:lvl>
    <w:lvl w:ilvl="8" w:tplc="E278D74E">
      <w:numFmt w:val="decimal"/>
      <w:lvlText w:val=""/>
      <w:lvlJc w:val="left"/>
    </w:lvl>
  </w:abstractNum>
  <w:abstractNum w:abstractNumId="44">
    <w:nsid w:val="000054DC"/>
    <w:multiLevelType w:val="hybridMultilevel"/>
    <w:tmpl w:val="E8408062"/>
    <w:lvl w:ilvl="0" w:tplc="CA5E01AE">
      <w:start w:val="4"/>
      <w:numFmt w:val="decimal"/>
      <w:lvlText w:val="%1."/>
      <w:lvlJc w:val="left"/>
    </w:lvl>
    <w:lvl w:ilvl="1" w:tplc="BC488CAA">
      <w:numFmt w:val="decimal"/>
      <w:lvlText w:val=""/>
      <w:lvlJc w:val="left"/>
    </w:lvl>
    <w:lvl w:ilvl="2" w:tplc="F86AA28C">
      <w:numFmt w:val="decimal"/>
      <w:lvlText w:val=""/>
      <w:lvlJc w:val="left"/>
    </w:lvl>
    <w:lvl w:ilvl="3" w:tplc="422E5E18">
      <w:numFmt w:val="decimal"/>
      <w:lvlText w:val=""/>
      <w:lvlJc w:val="left"/>
    </w:lvl>
    <w:lvl w:ilvl="4" w:tplc="251CF178">
      <w:numFmt w:val="decimal"/>
      <w:lvlText w:val=""/>
      <w:lvlJc w:val="left"/>
    </w:lvl>
    <w:lvl w:ilvl="5" w:tplc="2D46605E">
      <w:numFmt w:val="decimal"/>
      <w:lvlText w:val=""/>
      <w:lvlJc w:val="left"/>
    </w:lvl>
    <w:lvl w:ilvl="6" w:tplc="51CC8A8C">
      <w:numFmt w:val="decimal"/>
      <w:lvlText w:val=""/>
      <w:lvlJc w:val="left"/>
    </w:lvl>
    <w:lvl w:ilvl="7" w:tplc="ADD68266">
      <w:numFmt w:val="decimal"/>
      <w:lvlText w:val=""/>
      <w:lvlJc w:val="left"/>
    </w:lvl>
    <w:lvl w:ilvl="8" w:tplc="07140212">
      <w:numFmt w:val="decimal"/>
      <w:lvlText w:val=""/>
      <w:lvlJc w:val="left"/>
    </w:lvl>
  </w:abstractNum>
  <w:abstractNum w:abstractNumId="45">
    <w:nsid w:val="00005753"/>
    <w:multiLevelType w:val="hybridMultilevel"/>
    <w:tmpl w:val="C6821C12"/>
    <w:lvl w:ilvl="0" w:tplc="3C504C1E">
      <w:start w:val="14"/>
      <w:numFmt w:val="lowerLetter"/>
      <w:lvlText w:val="%1"/>
      <w:lvlJc w:val="left"/>
    </w:lvl>
    <w:lvl w:ilvl="1" w:tplc="A968A956">
      <w:numFmt w:val="decimal"/>
      <w:lvlText w:val=""/>
      <w:lvlJc w:val="left"/>
    </w:lvl>
    <w:lvl w:ilvl="2" w:tplc="D7BA7A08">
      <w:numFmt w:val="decimal"/>
      <w:lvlText w:val=""/>
      <w:lvlJc w:val="left"/>
    </w:lvl>
    <w:lvl w:ilvl="3" w:tplc="18FE43A4">
      <w:numFmt w:val="decimal"/>
      <w:lvlText w:val=""/>
      <w:lvlJc w:val="left"/>
    </w:lvl>
    <w:lvl w:ilvl="4" w:tplc="3A1246C0">
      <w:numFmt w:val="decimal"/>
      <w:lvlText w:val=""/>
      <w:lvlJc w:val="left"/>
    </w:lvl>
    <w:lvl w:ilvl="5" w:tplc="C34A89FA">
      <w:numFmt w:val="decimal"/>
      <w:lvlText w:val=""/>
      <w:lvlJc w:val="left"/>
    </w:lvl>
    <w:lvl w:ilvl="6" w:tplc="A1CC81F8">
      <w:numFmt w:val="decimal"/>
      <w:lvlText w:val=""/>
      <w:lvlJc w:val="left"/>
    </w:lvl>
    <w:lvl w:ilvl="7" w:tplc="6AF84D06">
      <w:numFmt w:val="decimal"/>
      <w:lvlText w:val=""/>
      <w:lvlJc w:val="left"/>
    </w:lvl>
    <w:lvl w:ilvl="8" w:tplc="438CCFD8">
      <w:numFmt w:val="decimal"/>
      <w:lvlText w:val=""/>
      <w:lvlJc w:val="left"/>
    </w:lvl>
  </w:abstractNum>
  <w:abstractNum w:abstractNumId="46">
    <w:nsid w:val="00005772"/>
    <w:multiLevelType w:val="hybridMultilevel"/>
    <w:tmpl w:val="05D4F18E"/>
    <w:lvl w:ilvl="0" w:tplc="56D476E8">
      <w:start w:val="5"/>
      <w:numFmt w:val="decimal"/>
      <w:lvlText w:val="%1)"/>
      <w:lvlJc w:val="left"/>
    </w:lvl>
    <w:lvl w:ilvl="1" w:tplc="12DE36A2">
      <w:numFmt w:val="decimal"/>
      <w:lvlText w:val=""/>
      <w:lvlJc w:val="left"/>
    </w:lvl>
    <w:lvl w:ilvl="2" w:tplc="46467A62">
      <w:numFmt w:val="decimal"/>
      <w:lvlText w:val=""/>
      <w:lvlJc w:val="left"/>
    </w:lvl>
    <w:lvl w:ilvl="3" w:tplc="655A9126">
      <w:numFmt w:val="decimal"/>
      <w:lvlText w:val=""/>
      <w:lvlJc w:val="left"/>
    </w:lvl>
    <w:lvl w:ilvl="4" w:tplc="DFDA32DC">
      <w:numFmt w:val="decimal"/>
      <w:lvlText w:val=""/>
      <w:lvlJc w:val="left"/>
    </w:lvl>
    <w:lvl w:ilvl="5" w:tplc="7E2E4BE4">
      <w:numFmt w:val="decimal"/>
      <w:lvlText w:val=""/>
      <w:lvlJc w:val="left"/>
    </w:lvl>
    <w:lvl w:ilvl="6" w:tplc="FB709C10">
      <w:numFmt w:val="decimal"/>
      <w:lvlText w:val=""/>
      <w:lvlJc w:val="left"/>
    </w:lvl>
    <w:lvl w:ilvl="7" w:tplc="9862910E">
      <w:numFmt w:val="decimal"/>
      <w:lvlText w:val=""/>
      <w:lvlJc w:val="left"/>
    </w:lvl>
    <w:lvl w:ilvl="8" w:tplc="70803ED4">
      <w:numFmt w:val="decimal"/>
      <w:lvlText w:val=""/>
      <w:lvlJc w:val="left"/>
    </w:lvl>
  </w:abstractNum>
  <w:abstractNum w:abstractNumId="47">
    <w:nsid w:val="000058B0"/>
    <w:multiLevelType w:val="hybridMultilevel"/>
    <w:tmpl w:val="100CF634"/>
    <w:lvl w:ilvl="0" w:tplc="AE36EF48">
      <w:start w:val="4"/>
      <w:numFmt w:val="decimal"/>
      <w:lvlText w:val="%1."/>
      <w:lvlJc w:val="left"/>
    </w:lvl>
    <w:lvl w:ilvl="1" w:tplc="3148065A">
      <w:numFmt w:val="decimal"/>
      <w:lvlText w:val=""/>
      <w:lvlJc w:val="left"/>
    </w:lvl>
    <w:lvl w:ilvl="2" w:tplc="FBA0F3B4">
      <w:numFmt w:val="decimal"/>
      <w:lvlText w:val=""/>
      <w:lvlJc w:val="left"/>
    </w:lvl>
    <w:lvl w:ilvl="3" w:tplc="DC82F300">
      <w:numFmt w:val="decimal"/>
      <w:lvlText w:val=""/>
      <w:lvlJc w:val="left"/>
    </w:lvl>
    <w:lvl w:ilvl="4" w:tplc="D47AEC82">
      <w:numFmt w:val="decimal"/>
      <w:lvlText w:val=""/>
      <w:lvlJc w:val="left"/>
    </w:lvl>
    <w:lvl w:ilvl="5" w:tplc="C9009BC6">
      <w:numFmt w:val="decimal"/>
      <w:lvlText w:val=""/>
      <w:lvlJc w:val="left"/>
    </w:lvl>
    <w:lvl w:ilvl="6" w:tplc="8FB45D56">
      <w:numFmt w:val="decimal"/>
      <w:lvlText w:val=""/>
      <w:lvlJc w:val="left"/>
    </w:lvl>
    <w:lvl w:ilvl="7" w:tplc="331C439A">
      <w:numFmt w:val="decimal"/>
      <w:lvlText w:val=""/>
      <w:lvlJc w:val="left"/>
    </w:lvl>
    <w:lvl w:ilvl="8" w:tplc="C77EDDF6">
      <w:numFmt w:val="decimal"/>
      <w:lvlText w:val=""/>
      <w:lvlJc w:val="left"/>
    </w:lvl>
  </w:abstractNum>
  <w:abstractNum w:abstractNumId="48">
    <w:nsid w:val="00005991"/>
    <w:multiLevelType w:val="hybridMultilevel"/>
    <w:tmpl w:val="6C2891EC"/>
    <w:lvl w:ilvl="0" w:tplc="79124E88">
      <w:start w:val="2"/>
      <w:numFmt w:val="decimal"/>
      <w:lvlText w:val="%1."/>
      <w:lvlJc w:val="left"/>
    </w:lvl>
    <w:lvl w:ilvl="1" w:tplc="4296CC78">
      <w:numFmt w:val="decimal"/>
      <w:lvlText w:val=""/>
      <w:lvlJc w:val="left"/>
    </w:lvl>
    <w:lvl w:ilvl="2" w:tplc="AE7C7F54">
      <w:numFmt w:val="decimal"/>
      <w:lvlText w:val=""/>
      <w:lvlJc w:val="left"/>
    </w:lvl>
    <w:lvl w:ilvl="3" w:tplc="22E4F712">
      <w:numFmt w:val="decimal"/>
      <w:lvlText w:val=""/>
      <w:lvlJc w:val="left"/>
    </w:lvl>
    <w:lvl w:ilvl="4" w:tplc="1AC0AEC8">
      <w:numFmt w:val="decimal"/>
      <w:lvlText w:val=""/>
      <w:lvlJc w:val="left"/>
    </w:lvl>
    <w:lvl w:ilvl="5" w:tplc="CE74F392">
      <w:numFmt w:val="decimal"/>
      <w:lvlText w:val=""/>
      <w:lvlJc w:val="left"/>
    </w:lvl>
    <w:lvl w:ilvl="6" w:tplc="D10C4AE4">
      <w:numFmt w:val="decimal"/>
      <w:lvlText w:val=""/>
      <w:lvlJc w:val="left"/>
    </w:lvl>
    <w:lvl w:ilvl="7" w:tplc="A2341FC2">
      <w:numFmt w:val="decimal"/>
      <w:lvlText w:val=""/>
      <w:lvlJc w:val="left"/>
    </w:lvl>
    <w:lvl w:ilvl="8" w:tplc="D2C44314">
      <w:numFmt w:val="decimal"/>
      <w:lvlText w:val=""/>
      <w:lvlJc w:val="left"/>
    </w:lvl>
  </w:abstractNum>
  <w:abstractNum w:abstractNumId="49">
    <w:nsid w:val="00005C67"/>
    <w:multiLevelType w:val="hybridMultilevel"/>
    <w:tmpl w:val="639CCBD4"/>
    <w:lvl w:ilvl="0" w:tplc="32A4290E">
      <w:start w:val="1"/>
      <w:numFmt w:val="bullet"/>
      <w:lvlText w:val="Н"/>
      <w:lvlJc w:val="left"/>
    </w:lvl>
    <w:lvl w:ilvl="1" w:tplc="7F8CA3F0">
      <w:start w:val="1"/>
      <w:numFmt w:val="bullet"/>
      <w:lvlText w:val="С"/>
      <w:lvlJc w:val="left"/>
    </w:lvl>
    <w:lvl w:ilvl="2" w:tplc="B9A80F4C">
      <w:numFmt w:val="decimal"/>
      <w:lvlText w:val=""/>
      <w:lvlJc w:val="left"/>
    </w:lvl>
    <w:lvl w:ilvl="3" w:tplc="57FE2950">
      <w:numFmt w:val="decimal"/>
      <w:lvlText w:val=""/>
      <w:lvlJc w:val="left"/>
    </w:lvl>
    <w:lvl w:ilvl="4" w:tplc="68FE6ACA">
      <w:numFmt w:val="decimal"/>
      <w:lvlText w:val=""/>
      <w:lvlJc w:val="left"/>
    </w:lvl>
    <w:lvl w:ilvl="5" w:tplc="417C8790">
      <w:numFmt w:val="decimal"/>
      <w:lvlText w:val=""/>
      <w:lvlJc w:val="left"/>
    </w:lvl>
    <w:lvl w:ilvl="6" w:tplc="29421BD0">
      <w:numFmt w:val="decimal"/>
      <w:lvlText w:val=""/>
      <w:lvlJc w:val="left"/>
    </w:lvl>
    <w:lvl w:ilvl="7" w:tplc="5D841528">
      <w:numFmt w:val="decimal"/>
      <w:lvlText w:val=""/>
      <w:lvlJc w:val="left"/>
    </w:lvl>
    <w:lvl w:ilvl="8" w:tplc="08CA683A">
      <w:numFmt w:val="decimal"/>
      <w:lvlText w:val=""/>
      <w:lvlJc w:val="left"/>
    </w:lvl>
  </w:abstractNum>
  <w:abstractNum w:abstractNumId="50">
    <w:nsid w:val="00005CFD"/>
    <w:multiLevelType w:val="hybridMultilevel"/>
    <w:tmpl w:val="C4CEA524"/>
    <w:lvl w:ilvl="0" w:tplc="F5D6BEEC">
      <w:start w:val="1"/>
      <w:numFmt w:val="decimal"/>
      <w:lvlText w:val="%1."/>
      <w:lvlJc w:val="left"/>
    </w:lvl>
    <w:lvl w:ilvl="1" w:tplc="1DDCC65C">
      <w:numFmt w:val="decimal"/>
      <w:lvlText w:val=""/>
      <w:lvlJc w:val="left"/>
    </w:lvl>
    <w:lvl w:ilvl="2" w:tplc="5AB066FA">
      <w:numFmt w:val="decimal"/>
      <w:lvlText w:val=""/>
      <w:lvlJc w:val="left"/>
    </w:lvl>
    <w:lvl w:ilvl="3" w:tplc="0E1A7886">
      <w:numFmt w:val="decimal"/>
      <w:lvlText w:val=""/>
      <w:lvlJc w:val="left"/>
    </w:lvl>
    <w:lvl w:ilvl="4" w:tplc="105ABFCC">
      <w:numFmt w:val="decimal"/>
      <w:lvlText w:val=""/>
      <w:lvlJc w:val="left"/>
    </w:lvl>
    <w:lvl w:ilvl="5" w:tplc="9F0ACA1C">
      <w:numFmt w:val="decimal"/>
      <w:lvlText w:val=""/>
      <w:lvlJc w:val="left"/>
    </w:lvl>
    <w:lvl w:ilvl="6" w:tplc="114A9A70">
      <w:numFmt w:val="decimal"/>
      <w:lvlText w:val=""/>
      <w:lvlJc w:val="left"/>
    </w:lvl>
    <w:lvl w:ilvl="7" w:tplc="440C0958">
      <w:numFmt w:val="decimal"/>
      <w:lvlText w:val=""/>
      <w:lvlJc w:val="left"/>
    </w:lvl>
    <w:lvl w:ilvl="8" w:tplc="B0263AD0">
      <w:numFmt w:val="decimal"/>
      <w:lvlText w:val=""/>
      <w:lvlJc w:val="left"/>
    </w:lvl>
  </w:abstractNum>
  <w:abstractNum w:abstractNumId="51">
    <w:nsid w:val="00005DB2"/>
    <w:multiLevelType w:val="hybridMultilevel"/>
    <w:tmpl w:val="4AFC3CCC"/>
    <w:lvl w:ilvl="0" w:tplc="AF9C6C7E">
      <w:start w:val="4"/>
      <w:numFmt w:val="decimal"/>
      <w:lvlText w:val="%1."/>
      <w:lvlJc w:val="left"/>
    </w:lvl>
    <w:lvl w:ilvl="1" w:tplc="90F8DF40">
      <w:numFmt w:val="decimal"/>
      <w:lvlText w:val=""/>
      <w:lvlJc w:val="left"/>
    </w:lvl>
    <w:lvl w:ilvl="2" w:tplc="583446A0">
      <w:numFmt w:val="decimal"/>
      <w:lvlText w:val=""/>
      <w:lvlJc w:val="left"/>
    </w:lvl>
    <w:lvl w:ilvl="3" w:tplc="DA6054A0">
      <w:numFmt w:val="decimal"/>
      <w:lvlText w:val=""/>
      <w:lvlJc w:val="left"/>
    </w:lvl>
    <w:lvl w:ilvl="4" w:tplc="D702EC02">
      <w:numFmt w:val="decimal"/>
      <w:lvlText w:val=""/>
      <w:lvlJc w:val="left"/>
    </w:lvl>
    <w:lvl w:ilvl="5" w:tplc="C3006B6A">
      <w:numFmt w:val="decimal"/>
      <w:lvlText w:val=""/>
      <w:lvlJc w:val="left"/>
    </w:lvl>
    <w:lvl w:ilvl="6" w:tplc="39062B7C">
      <w:numFmt w:val="decimal"/>
      <w:lvlText w:val=""/>
      <w:lvlJc w:val="left"/>
    </w:lvl>
    <w:lvl w:ilvl="7" w:tplc="9FD65C68">
      <w:numFmt w:val="decimal"/>
      <w:lvlText w:val=""/>
      <w:lvlJc w:val="left"/>
    </w:lvl>
    <w:lvl w:ilvl="8" w:tplc="53C03D4E">
      <w:numFmt w:val="decimal"/>
      <w:lvlText w:val=""/>
      <w:lvlJc w:val="left"/>
    </w:lvl>
  </w:abstractNum>
  <w:abstractNum w:abstractNumId="52">
    <w:nsid w:val="00005E14"/>
    <w:multiLevelType w:val="hybridMultilevel"/>
    <w:tmpl w:val="94B0A45E"/>
    <w:lvl w:ilvl="0" w:tplc="40440384">
      <w:start w:val="2"/>
      <w:numFmt w:val="decimal"/>
      <w:lvlText w:val="%1."/>
      <w:lvlJc w:val="left"/>
    </w:lvl>
    <w:lvl w:ilvl="1" w:tplc="187E0B42">
      <w:numFmt w:val="decimal"/>
      <w:lvlText w:val=""/>
      <w:lvlJc w:val="left"/>
    </w:lvl>
    <w:lvl w:ilvl="2" w:tplc="46440FEE">
      <w:numFmt w:val="decimal"/>
      <w:lvlText w:val=""/>
      <w:lvlJc w:val="left"/>
    </w:lvl>
    <w:lvl w:ilvl="3" w:tplc="97F2CD76">
      <w:numFmt w:val="decimal"/>
      <w:lvlText w:val=""/>
      <w:lvlJc w:val="left"/>
    </w:lvl>
    <w:lvl w:ilvl="4" w:tplc="BF1C355A">
      <w:numFmt w:val="decimal"/>
      <w:lvlText w:val=""/>
      <w:lvlJc w:val="left"/>
    </w:lvl>
    <w:lvl w:ilvl="5" w:tplc="3CBC6A70">
      <w:numFmt w:val="decimal"/>
      <w:lvlText w:val=""/>
      <w:lvlJc w:val="left"/>
    </w:lvl>
    <w:lvl w:ilvl="6" w:tplc="C3866BA0">
      <w:numFmt w:val="decimal"/>
      <w:lvlText w:val=""/>
      <w:lvlJc w:val="left"/>
    </w:lvl>
    <w:lvl w:ilvl="7" w:tplc="48BCDDBC">
      <w:numFmt w:val="decimal"/>
      <w:lvlText w:val=""/>
      <w:lvlJc w:val="left"/>
    </w:lvl>
    <w:lvl w:ilvl="8" w:tplc="2CC881D8">
      <w:numFmt w:val="decimal"/>
      <w:lvlText w:val=""/>
      <w:lvlJc w:val="left"/>
    </w:lvl>
  </w:abstractNum>
  <w:abstractNum w:abstractNumId="53">
    <w:nsid w:val="00005F32"/>
    <w:multiLevelType w:val="hybridMultilevel"/>
    <w:tmpl w:val="E10AE024"/>
    <w:lvl w:ilvl="0" w:tplc="5DDC2B28">
      <w:start w:val="3"/>
      <w:numFmt w:val="decimal"/>
      <w:lvlText w:val="%1."/>
      <w:lvlJc w:val="left"/>
    </w:lvl>
    <w:lvl w:ilvl="1" w:tplc="05003BB2">
      <w:numFmt w:val="decimal"/>
      <w:lvlText w:val=""/>
      <w:lvlJc w:val="left"/>
    </w:lvl>
    <w:lvl w:ilvl="2" w:tplc="64326BD2">
      <w:numFmt w:val="decimal"/>
      <w:lvlText w:val=""/>
      <w:lvlJc w:val="left"/>
    </w:lvl>
    <w:lvl w:ilvl="3" w:tplc="D76E3D5E">
      <w:numFmt w:val="decimal"/>
      <w:lvlText w:val=""/>
      <w:lvlJc w:val="left"/>
    </w:lvl>
    <w:lvl w:ilvl="4" w:tplc="B4D4DBC4">
      <w:numFmt w:val="decimal"/>
      <w:lvlText w:val=""/>
      <w:lvlJc w:val="left"/>
    </w:lvl>
    <w:lvl w:ilvl="5" w:tplc="90629986">
      <w:numFmt w:val="decimal"/>
      <w:lvlText w:val=""/>
      <w:lvlJc w:val="left"/>
    </w:lvl>
    <w:lvl w:ilvl="6" w:tplc="4EE4091C">
      <w:numFmt w:val="decimal"/>
      <w:lvlText w:val=""/>
      <w:lvlJc w:val="left"/>
    </w:lvl>
    <w:lvl w:ilvl="7" w:tplc="C30AE34C">
      <w:numFmt w:val="decimal"/>
      <w:lvlText w:val=""/>
      <w:lvlJc w:val="left"/>
    </w:lvl>
    <w:lvl w:ilvl="8" w:tplc="7D767EF0">
      <w:numFmt w:val="decimal"/>
      <w:lvlText w:val=""/>
      <w:lvlJc w:val="left"/>
    </w:lvl>
  </w:abstractNum>
  <w:abstractNum w:abstractNumId="54">
    <w:nsid w:val="00005F49"/>
    <w:multiLevelType w:val="hybridMultilevel"/>
    <w:tmpl w:val="3E5A5A22"/>
    <w:lvl w:ilvl="0" w:tplc="5BAA1452">
      <w:start w:val="1"/>
      <w:numFmt w:val="decimal"/>
      <w:lvlText w:val="%1."/>
      <w:lvlJc w:val="left"/>
    </w:lvl>
    <w:lvl w:ilvl="1" w:tplc="D2D863F2">
      <w:numFmt w:val="decimal"/>
      <w:lvlText w:val=""/>
      <w:lvlJc w:val="left"/>
    </w:lvl>
    <w:lvl w:ilvl="2" w:tplc="D550E3E8">
      <w:numFmt w:val="decimal"/>
      <w:lvlText w:val=""/>
      <w:lvlJc w:val="left"/>
    </w:lvl>
    <w:lvl w:ilvl="3" w:tplc="E3C47A0C">
      <w:numFmt w:val="decimal"/>
      <w:lvlText w:val=""/>
      <w:lvlJc w:val="left"/>
    </w:lvl>
    <w:lvl w:ilvl="4" w:tplc="82428FA8">
      <w:numFmt w:val="decimal"/>
      <w:lvlText w:val=""/>
      <w:lvlJc w:val="left"/>
    </w:lvl>
    <w:lvl w:ilvl="5" w:tplc="B51A48CE">
      <w:numFmt w:val="decimal"/>
      <w:lvlText w:val=""/>
      <w:lvlJc w:val="left"/>
    </w:lvl>
    <w:lvl w:ilvl="6" w:tplc="61A443AC">
      <w:numFmt w:val="decimal"/>
      <w:lvlText w:val=""/>
      <w:lvlJc w:val="left"/>
    </w:lvl>
    <w:lvl w:ilvl="7" w:tplc="8E40C8D2">
      <w:numFmt w:val="decimal"/>
      <w:lvlText w:val=""/>
      <w:lvlJc w:val="left"/>
    </w:lvl>
    <w:lvl w:ilvl="8" w:tplc="962A7842">
      <w:numFmt w:val="decimal"/>
      <w:lvlText w:val=""/>
      <w:lvlJc w:val="left"/>
    </w:lvl>
  </w:abstractNum>
  <w:abstractNum w:abstractNumId="55">
    <w:nsid w:val="00006032"/>
    <w:multiLevelType w:val="hybridMultilevel"/>
    <w:tmpl w:val="D2BE5CB0"/>
    <w:lvl w:ilvl="0" w:tplc="46523070">
      <w:start w:val="3"/>
      <w:numFmt w:val="decimal"/>
      <w:lvlText w:val="%1."/>
      <w:lvlJc w:val="left"/>
    </w:lvl>
    <w:lvl w:ilvl="1" w:tplc="B51CA626">
      <w:numFmt w:val="decimal"/>
      <w:lvlText w:val=""/>
      <w:lvlJc w:val="left"/>
    </w:lvl>
    <w:lvl w:ilvl="2" w:tplc="78A26F4A">
      <w:numFmt w:val="decimal"/>
      <w:lvlText w:val=""/>
      <w:lvlJc w:val="left"/>
    </w:lvl>
    <w:lvl w:ilvl="3" w:tplc="07E8BC52">
      <w:numFmt w:val="decimal"/>
      <w:lvlText w:val=""/>
      <w:lvlJc w:val="left"/>
    </w:lvl>
    <w:lvl w:ilvl="4" w:tplc="3A2637EE">
      <w:numFmt w:val="decimal"/>
      <w:lvlText w:val=""/>
      <w:lvlJc w:val="left"/>
    </w:lvl>
    <w:lvl w:ilvl="5" w:tplc="EE68991C">
      <w:numFmt w:val="decimal"/>
      <w:lvlText w:val=""/>
      <w:lvlJc w:val="left"/>
    </w:lvl>
    <w:lvl w:ilvl="6" w:tplc="60FE739E">
      <w:numFmt w:val="decimal"/>
      <w:lvlText w:val=""/>
      <w:lvlJc w:val="left"/>
    </w:lvl>
    <w:lvl w:ilvl="7" w:tplc="E5A46D1E">
      <w:numFmt w:val="decimal"/>
      <w:lvlText w:val=""/>
      <w:lvlJc w:val="left"/>
    </w:lvl>
    <w:lvl w:ilvl="8" w:tplc="74A8E62A">
      <w:numFmt w:val="decimal"/>
      <w:lvlText w:val=""/>
      <w:lvlJc w:val="left"/>
    </w:lvl>
  </w:abstractNum>
  <w:abstractNum w:abstractNumId="56">
    <w:nsid w:val="000060BF"/>
    <w:multiLevelType w:val="hybridMultilevel"/>
    <w:tmpl w:val="33163DBE"/>
    <w:lvl w:ilvl="0" w:tplc="1408F2A4">
      <w:start w:val="5"/>
      <w:numFmt w:val="decimal"/>
      <w:lvlText w:val="%1."/>
      <w:lvlJc w:val="left"/>
    </w:lvl>
    <w:lvl w:ilvl="1" w:tplc="1C58ABEE">
      <w:numFmt w:val="decimal"/>
      <w:lvlText w:val=""/>
      <w:lvlJc w:val="left"/>
    </w:lvl>
    <w:lvl w:ilvl="2" w:tplc="427856E8">
      <w:numFmt w:val="decimal"/>
      <w:lvlText w:val=""/>
      <w:lvlJc w:val="left"/>
    </w:lvl>
    <w:lvl w:ilvl="3" w:tplc="529C9D96">
      <w:numFmt w:val="decimal"/>
      <w:lvlText w:val=""/>
      <w:lvlJc w:val="left"/>
    </w:lvl>
    <w:lvl w:ilvl="4" w:tplc="02BEA802">
      <w:numFmt w:val="decimal"/>
      <w:lvlText w:val=""/>
      <w:lvlJc w:val="left"/>
    </w:lvl>
    <w:lvl w:ilvl="5" w:tplc="F0C8D45C">
      <w:numFmt w:val="decimal"/>
      <w:lvlText w:val=""/>
      <w:lvlJc w:val="left"/>
    </w:lvl>
    <w:lvl w:ilvl="6" w:tplc="5B9CD3B4">
      <w:numFmt w:val="decimal"/>
      <w:lvlText w:val=""/>
      <w:lvlJc w:val="left"/>
    </w:lvl>
    <w:lvl w:ilvl="7" w:tplc="4836C682">
      <w:numFmt w:val="decimal"/>
      <w:lvlText w:val=""/>
      <w:lvlJc w:val="left"/>
    </w:lvl>
    <w:lvl w:ilvl="8" w:tplc="0F267DCC">
      <w:numFmt w:val="decimal"/>
      <w:lvlText w:val=""/>
      <w:lvlJc w:val="left"/>
    </w:lvl>
  </w:abstractNum>
  <w:abstractNum w:abstractNumId="57">
    <w:nsid w:val="000066C4"/>
    <w:multiLevelType w:val="hybridMultilevel"/>
    <w:tmpl w:val="CDFCF5FE"/>
    <w:lvl w:ilvl="0" w:tplc="A1E2DF56">
      <w:start w:val="2"/>
      <w:numFmt w:val="decimal"/>
      <w:lvlText w:val="%1."/>
      <w:lvlJc w:val="left"/>
    </w:lvl>
    <w:lvl w:ilvl="1" w:tplc="78609990">
      <w:numFmt w:val="decimal"/>
      <w:lvlText w:val=""/>
      <w:lvlJc w:val="left"/>
    </w:lvl>
    <w:lvl w:ilvl="2" w:tplc="B86C8714">
      <w:numFmt w:val="decimal"/>
      <w:lvlText w:val=""/>
      <w:lvlJc w:val="left"/>
    </w:lvl>
    <w:lvl w:ilvl="3" w:tplc="6BA88C7C">
      <w:numFmt w:val="decimal"/>
      <w:lvlText w:val=""/>
      <w:lvlJc w:val="left"/>
    </w:lvl>
    <w:lvl w:ilvl="4" w:tplc="E6725770">
      <w:numFmt w:val="decimal"/>
      <w:lvlText w:val=""/>
      <w:lvlJc w:val="left"/>
    </w:lvl>
    <w:lvl w:ilvl="5" w:tplc="F15283EA">
      <w:numFmt w:val="decimal"/>
      <w:lvlText w:val=""/>
      <w:lvlJc w:val="left"/>
    </w:lvl>
    <w:lvl w:ilvl="6" w:tplc="21EA5172">
      <w:numFmt w:val="decimal"/>
      <w:lvlText w:val=""/>
      <w:lvlJc w:val="left"/>
    </w:lvl>
    <w:lvl w:ilvl="7" w:tplc="10B2EAC6">
      <w:numFmt w:val="decimal"/>
      <w:lvlText w:val=""/>
      <w:lvlJc w:val="left"/>
    </w:lvl>
    <w:lvl w:ilvl="8" w:tplc="5A76B6AC">
      <w:numFmt w:val="decimal"/>
      <w:lvlText w:val=""/>
      <w:lvlJc w:val="left"/>
    </w:lvl>
  </w:abstractNum>
  <w:abstractNum w:abstractNumId="58">
    <w:nsid w:val="00006899"/>
    <w:multiLevelType w:val="hybridMultilevel"/>
    <w:tmpl w:val="754EA960"/>
    <w:lvl w:ilvl="0" w:tplc="6868F900">
      <w:start w:val="1"/>
      <w:numFmt w:val="decimal"/>
      <w:lvlText w:val="%1."/>
      <w:lvlJc w:val="left"/>
    </w:lvl>
    <w:lvl w:ilvl="1" w:tplc="096238DC">
      <w:numFmt w:val="decimal"/>
      <w:lvlText w:val=""/>
      <w:lvlJc w:val="left"/>
    </w:lvl>
    <w:lvl w:ilvl="2" w:tplc="C7D4C314">
      <w:numFmt w:val="decimal"/>
      <w:lvlText w:val=""/>
      <w:lvlJc w:val="left"/>
    </w:lvl>
    <w:lvl w:ilvl="3" w:tplc="755483D2">
      <w:numFmt w:val="decimal"/>
      <w:lvlText w:val=""/>
      <w:lvlJc w:val="left"/>
    </w:lvl>
    <w:lvl w:ilvl="4" w:tplc="93BE811E">
      <w:numFmt w:val="decimal"/>
      <w:lvlText w:val=""/>
      <w:lvlJc w:val="left"/>
    </w:lvl>
    <w:lvl w:ilvl="5" w:tplc="F790D7AA">
      <w:numFmt w:val="decimal"/>
      <w:lvlText w:val=""/>
      <w:lvlJc w:val="left"/>
    </w:lvl>
    <w:lvl w:ilvl="6" w:tplc="4D284C92">
      <w:numFmt w:val="decimal"/>
      <w:lvlText w:val=""/>
      <w:lvlJc w:val="left"/>
    </w:lvl>
    <w:lvl w:ilvl="7" w:tplc="145C68AE">
      <w:numFmt w:val="decimal"/>
      <w:lvlText w:val=""/>
      <w:lvlJc w:val="left"/>
    </w:lvl>
    <w:lvl w:ilvl="8" w:tplc="66F2B640">
      <w:numFmt w:val="decimal"/>
      <w:lvlText w:val=""/>
      <w:lvlJc w:val="left"/>
    </w:lvl>
  </w:abstractNum>
  <w:abstractNum w:abstractNumId="59">
    <w:nsid w:val="0000692C"/>
    <w:multiLevelType w:val="hybridMultilevel"/>
    <w:tmpl w:val="8C8EC25C"/>
    <w:lvl w:ilvl="0" w:tplc="C630AC12">
      <w:start w:val="3"/>
      <w:numFmt w:val="decimal"/>
      <w:lvlText w:val="%1"/>
      <w:lvlJc w:val="left"/>
    </w:lvl>
    <w:lvl w:ilvl="1" w:tplc="9C32B5B8">
      <w:numFmt w:val="decimal"/>
      <w:lvlText w:val=""/>
      <w:lvlJc w:val="left"/>
    </w:lvl>
    <w:lvl w:ilvl="2" w:tplc="E13A0ACA">
      <w:numFmt w:val="decimal"/>
      <w:lvlText w:val=""/>
      <w:lvlJc w:val="left"/>
    </w:lvl>
    <w:lvl w:ilvl="3" w:tplc="2F7E5B88">
      <w:numFmt w:val="decimal"/>
      <w:lvlText w:val=""/>
      <w:lvlJc w:val="left"/>
    </w:lvl>
    <w:lvl w:ilvl="4" w:tplc="D476456E">
      <w:numFmt w:val="decimal"/>
      <w:lvlText w:val=""/>
      <w:lvlJc w:val="left"/>
    </w:lvl>
    <w:lvl w:ilvl="5" w:tplc="E7C2A73E">
      <w:numFmt w:val="decimal"/>
      <w:lvlText w:val=""/>
      <w:lvlJc w:val="left"/>
    </w:lvl>
    <w:lvl w:ilvl="6" w:tplc="792C19FC">
      <w:numFmt w:val="decimal"/>
      <w:lvlText w:val=""/>
      <w:lvlJc w:val="left"/>
    </w:lvl>
    <w:lvl w:ilvl="7" w:tplc="1C58B358">
      <w:numFmt w:val="decimal"/>
      <w:lvlText w:val=""/>
      <w:lvlJc w:val="left"/>
    </w:lvl>
    <w:lvl w:ilvl="8" w:tplc="EF0EAC3E">
      <w:numFmt w:val="decimal"/>
      <w:lvlText w:val=""/>
      <w:lvlJc w:val="left"/>
    </w:lvl>
  </w:abstractNum>
  <w:abstractNum w:abstractNumId="60">
    <w:nsid w:val="00006AD6"/>
    <w:multiLevelType w:val="hybridMultilevel"/>
    <w:tmpl w:val="4148C242"/>
    <w:lvl w:ilvl="0" w:tplc="CF6E555C">
      <w:start w:val="1"/>
      <w:numFmt w:val="decimal"/>
      <w:lvlText w:val="%1."/>
      <w:lvlJc w:val="left"/>
    </w:lvl>
    <w:lvl w:ilvl="1" w:tplc="1FD48974">
      <w:numFmt w:val="decimal"/>
      <w:lvlText w:val=""/>
      <w:lvlJc w:val="left"/>
    </w:lvl>
    <w:lvl w:ilvl="2" w:tplc="AE06A0BE">
      <w:numFmt w:val="decimal"/>
      <w:lvlText w:val=""/>
      <w:lvlJc w:val="left"/>
    </w:lvl>
    <w:lvl w:ilvl="3" w:tplc="03644AAA">
      <w:numFmt w:val="decimal"/>
      <w:lvlText w:val=""/>
      <w:lvlJc w:val="left"/>
    </w:lvl>
    <w:lvl w:ilvl="4" w:tplc="E2824568">
      <w:numFmt w:val="decimal"/>
      <w:lvlText w:val=""/>
      <w:lvlJc w:val="left"/>
    </w:lvl>
    <w:lvl w:ilvl="5" w:tplc="0D5AB81A">
      <w:numFmt w:val="decimal"/>
      <w:lvlText w:val=""/>
      <w:lvlJc w:val="left"/>
    </w:lvl>
    <w:lvl w:ilvl="6" w:tplc="328EF640">
      <w:numFmt w:val="decimal"/>
      <w:lvlText w:val=""/>
      <w:lvlJc w:val="left"/>
    </w:lvl>
    <w:lvl w:ilvl="7" w:tplc="9A121EC8">
      <w:numFmt w:val="decimal"/>
      <w:lvlText w:val=""/>
      <w:lvlJc w:val="left"/>
    </w:lvl>
    <w:lvl w:ilvl="8" w:tplc="502E82A4">
      <w:numFmt w:val="decimal"/>
      <w:lvlText w:val=""/>
      <w:lvlJc w:val="left"/>
    </w:lvl>
  </w:abstractNum>
  <w:abstractNum w:abstractNumId="61">
    <w:nsid w:val="00006B36"/>
    <w:multiLevelType w:val="hybridMultilevel"/>
    <w:tmpl w:val="20B8A94E"/>
    <w:lvl w:ilvl="0" w:tplc="8B92C000">
      <w:start w:val="1"/>
      <w:numFmt w:val="decimal"/>
      <w:lvlText w:val="%1."/>
      <w:lvlJc w:val="left"/>
    </w:lvl>
    <w:lvl w:ilvl="1" w:tplc="5420AB4C">
      <w:numFmt w:val="decimal"/>
      <w:lvlText w:val=""/>
      <w:lvlJc w:val="left"/>
    </w:lvl>
    <w:lvl w:ilvl="2" w:tplc="2530FDD4">
      <w:numFmt w:val="decimal"/>
      <w:lvlText w:val=""/>
      <w:lvlJc w:val="left"/>
    </w:lvl>
    <w:lvl w:ilvl="3" w:tplc="36E447D2">
      <w:numFmt w:val="decimal"/>
      <w:lvlText w:val=""/>
      <w:lvlJc w:val="left"/>
    </w:lvl>
    <w:lvl w:ilvl="4" w:tplc="A3D0EEC0">
      <w:numFmt w:val="decimal"/>
      <w:lvlText w:val=""/>
      <w:lvlJc w:val="left"/>
    </w:lvl>
    <w:lvl w:ilvl="5" w:tplc="C9D0E49A">
      <w:numFmt w:val="decimal"/>
      <w:lvlText w:val=""/>
      <w:lvlJc w:val="left"/>
    </w:lvl>
    <w:lvl w:ilvl="6" w:tplc="7812D0AA">
      <w:numFmt w:val="decimal"/>
      <w:lvlText w:val=""/>
      <w:lvlJc w:val="left"/>
    </w:lvl>
    <w:lvl w:ilvl="7" w:tplc="A3186684">
      <w:numFmt w:val="decimal"/>
      <w:lvlText w:val=""/>
      <w:lvlJc w:val="left"/>
    </w:lvl>
    <w:lvl w:ilvl="8" w:tplc="434C286A">
      <w:numFmt w:val="decimal"/>
      <w:lvlText w:val=""/>
      <w:lvlJc w:val="left"/>
    </w:lvl>
  </w:abstractNum>
  <w:abstractNum w:abstractNumId="62">
    <w:nsid w:val="00007049"/>
    <w:multiLevelType w:val="hybridMultilevel"/>
    <w:tmpl w:val="3308034A"/>
    <w:lvl w:ilvl="0" w:tplc="B0EA83E2">
      <w:start w:val="6"/>
      <w:numFmt w:val="decimal"/>
      <w:lvlText w:val="%1."/>
      <w:lvlJc w:val="left"/>
    </w:lvl>
    <w:lvl w:ilvl="1" w:tplc="F8AC6F68">
      <w:numFmt w:val="decimal"/>
      <w:lvlText w:val=""/>
      <w:lvlJc w:val="left"/>
    </w:lvl>
    <w:lvl w:ilvl="2" w:tplc="7CE0FDE8">
      <w:numFmt w:val="decimal"/>
      <w:lvlText w:val=""/>
      <w:lvlJc w:val="left"/>
    </w:lvl>
    <w:lvl w:ilvl="3" w:tplc="53487AE0">
      <w:numFmt w:val="decimal"/>
      <w:lvlText w:val=""/>
      <w:lvlJc w:val="left"/>
    </w:lvl>
    <w:lvl w:ilvl="4" w:tplc="7D4C2C18">
      <w:numFmt w:val="decimal"/>
      <w:lvlText w:val=""/>
      <w:lvlJc w:val="left"/>
    </w:lvl>
    <w:lvl w:ilvl="5" w:tplc="057CE4B6">
      <w:numFmt w:val="decimal"/>
      <w:lvlText w:val=""/>
      <w:lvlJc w:val="left"/>
    </w:lvl>
    <w:lvl w:ilvl="6" w:tplc="B84A8320">
      <w:numFmt w:val="decimal"/>
      <w:lvlText w:val=""/>
      <w:lvlJc w:val="left"/>
    </w:lvl>
    <w:lvl w:ilvl="7" w:tplc="F6C6C68E">
      <w:numFmt w:val="decimal"/>
      <w:lvlText w:val=""/>
      <w:lvlJc w:val="left"/>
    </w:lvl>
    <w:lvl w:ilvl="8" w:tplc="C63681CA">
      <w:numFmt w:val="decimal"/>
      <w:lvlText w:val=""/>
      <w:lvlJc w:val="left"/>
    </w:lvl>
  </w:abstractNum>
  <w:abstractNum w:abstractNumId="63">
    <w:nsid w:val="000073DA"/>
    <w:multiLevelType w:val="hybridMultilevel"/>
    <w:tmpl w:val="43DA698A"/>
    <w:lvl w:ilvl="0" w:tplc="598CDAEE">
      <w:start w:val="2"/>
      <w:numFmt w:val="decimal"/>
      <w:lvlText w:val="%1)"/>
      <w:lvlJc w:val="left"/>
    </w:lvl>
    <w:lvl w:ilvl="1" w:tplc="79B48D66">
      <w:numFmt w:val="decimal"/>
      <w:lvlText w:val=""/>
      <w:lvlJc w:val="left"/>
    </w:lvl>
    <w:lvl w:ilvl="2" w:tplc="1AF2107C">
      <w:numFmt w:val="decimal"/>
      <w:lvlText w:val=""/>
      <w:lvlJc w:val="left"/>
    </w:lvl>
    <w:lvl w:ilvl="3" w:tplc="E488DFCA">
      <w:numFmt w:val="decimal"/>
      <w:lvlText w:val=""/>
      <w:lvlJc w:val="left"/>
    </w:lvl>
    <w:lvl w:ilvl="4" w:tplc="0C4072FA">
      <w:numFmt w:val="decimal"/>
      <w:lvlText w:val=""/>
      <w:lvlJc w:val="left"/>
    </w:lvl>
    <w:lvl w:ilvl="5" w:tplc="53FA0A5A">
      <w:numFmt w:val="decimal"/>
      <w:lvlText w:val=""/>
      <w:lvlJc w:val="left"/>
    </w:lvl>
    <w:lvl w:ilvl="6" w:tplc="8398BE90">
      <w:numFmt w:val="decimal"/>
      <w:lvlText w:val=""/>
      <w:lvlJc w:val="left"/>
    </w:lvl>
    <w:lvl w:ilvl="7" w:tplc="4948E054">
      <w:numFmt w:val="decimal"/>
      <w:lvlText w:val=""/>
      <w:lvlJc w:val="left"/>
    </w:lvl>
    <w:lvl w:ilvl="8" w:tplc="7E5C2CD4">
      <w:numFmt w:val="decimal"/>
      <w:lvlText w:val=""/>
      <w:lvlJc w:val="left"/>
    </w:lvl>
  </w:abstractNum>
  <w:abstractNum w:abstractNumId="64">
    <w:nsid w:val="000075EF"/>
    <w:multiLevelType w:val="hybridMultilevel"/>
    <w:tmpl w:val="0E52CFF2"/>
    <w:lvl w:ilvl="0" w:tplc="34CCD756">
      <w:start w:val="8"/>
      <w:numFmt w:val="decimal"/>
      <w:lvlText w:val="%1."/>
      <w:lvlJc w:val="left"/>
    </w:lvl>
    <w:lvl w:ilvl="1" w:tplc="7518B28E">
      <w:numFmt w:val="decimal"/>
      <w:lvlText w:val=""/>
      <w:lvlJc w:val="left"/>
    </w:lvl>
    <w:lvl w:ilvl="2" w:tplc="7B863AD8">
      <w:numFmt w:val="decimal"/>
      <w:lvlText w:val=""/>
      <w:lvlJc w:val="left"/>
    </w:lvl>
    <w:lvl w:ilvl="3" w:tplc="C2D605F8">
      <w:numFmt w:val="decimal"/>
      <w:lvlText w:val=""/>
      <w:lvlJc w:val="left"/>
    </w:lvl>
    <w:lvl w:ilvl="4" w:tplc="355C6DC8">
      <w:numFmt w:val="decimal"/>
      <w:lvlText w:val=""/>
      <w:lvlJc w:val="left"/>
    </w:lvl>
    <w:lvl w:ilvl="5" w:tplc="1590A5D6">
      <w:numFmt w:val="decimal"/>
      <w:lvlText w:val=""/>
      <w:lvlJc w:val="left"/>
    </w:lvl>
    <w:lvl w:ilvl="6" w:tplc="7AEAC01E">
      <w:numFmt w:val="decimal"/>
      <w:lvlText w:val=""/>
      <w:lvlJc w:val="left"/>
    </w:lvl>
    <w:lvl w:ilvl="7" w:tplc="E78696F8">
      <w:numFmt w:val="decimal"/>
      <w:lvlText w:val=""/>
      <w:lvlJc w:val="left"/>
    </w:lvl>
    <w:lvl w:ilvl="8" w:tplc="42C86974">
      <w:numFmt w:val="decimal"/>
      <w:lvlText w:val=""/>
      <w:lvlJc w:val="left"/>
    </w:lvl>
  </w:abstractNum>
  <w:abstractNum w:abstractNumId="65">
    <w:nsid w:val="0000797D"/>
    <w:multiLevelType w:val="hybridMultilevel"/>
    <w:tmpl w:val="2C1A3180"/>
    <w:lvl w:ilvl="0" w:tplc="88C2EBB4">
      <w:start w:val="1"/>
      <w:numFmt w:val="decimal"/>
      <w:lvlText w:val="%1."/>
      <w:lvlJc w:val="left"/>
    </w:lvl>
    <w:lvl w:ilvl="1" w:tplc="E14473D6">
      <w:numFmt w:val="decimal"/>
      <w:lvlText w:val=""/>
      <w:lvlJc w:val="left"/>
    </w:lvl>
    <w:lvl w:ilvl="2" w:tplc="4020743E">
      <w:numFmt w:val="decimal"/>
      <w:lvlText w:val=""/>
      <w:lvlJc w:val="left"/>
    </w:lvl>
    <w:lvl w:ilvl="3" w:tplc="D6540422">
      <w:numFmt w:val="decimal"/>
      <w:lvlText w:val=""/>
      <w:lvlJc w:val="left"/>
    </w:lvl>
    <w:lvl w:ilvl="4" w:tplc="F0407648">
      <w:numFmt w:val="decimal"/>
      <w:lvlText w:val=""/>
      <w:lvlJc w:val="left"/>
    </w:lvl>
    <w:lvl w:ilvl="5" w:tplc="466E4A72">
      <w:numFmt w:val="decimal"/>
      <w:lvlText w:val=""/>
      <w:lvlJc w:val="left"/>
    </w:lvl>
    <w:lvl w:ilvl="6" w:tplc="794CC8E4">
      <w:numFmt w:val="decimal"/>
      <w:lvlText w:val=""/>
      <w:lvlJc w:val="left"/>
    </w:lvl>
    <w:lvl w:ilvl="7" w:tplc="87765BB2">
      <w:numFmt w:val="decimal"/>
      <w:lvlText w:val=""/>
      <w:lvlJc w:val="left"/>
    </w:lvl>
    <w:lvl w:ilvl="8" w:tplc="4F4ECA16">
      <w:numFmt w:val="decimal"/>
      <w:lvlText w:val=""/>
      <w:lvlJc w:val="left"/>
    </w:lvl>
  </w:abstractNum>
  <w:abstractNum w:abstractNumId="66">
    <w:nsid w:val="00007983"/>
    <w:multiLevelType w:val="hybridMultilevel"/>
    <w:tmpl w:val="A56CB866"/>
    <w:lvl w:ilvl="0" w:tplc="C33C69E6">
      <w:start w:val="7"/>
      <w:numFmt w:val="decimal"/>
      <w:lvlText w:val="%1."/>
      <w:lvlJc w:val="left"/>
    </w:lvl>
    <w:lvl w:ilvl="1" w:tplc="F3C2F0A0">
      <w:numFmt w:val="decimal"/>
      <w:lvlText w:val=""/>
      <w:lvlJc w:val="left"/>
    </w:lvl>
    <w:lvl w:ilvl="2" w:tplc="D442661E">
      <w:numFmt w:val="decimal"/>
      <w:lvlText w:val=""/>
      <w:lvlJc w:val="left"/>
    </w:lvl>
    <w:lvl w:ilvl="3" w:tplc="23ACC978">
      <w:numFmt w:val="decimal"/>
      <w:lvlText w:val=""/>
      <w:lvlJc w:val="left"/>
    </w:lvl>
    <w:lvl w:ilvl="4" w:tplc="AC060854">
      <w:numFmt w:val="decimal"/>
      <w:lvlText w:val=""/>
      <w:lvlJc w:val="left"/>
    </w:lvl>
    <w:lvl w:ilvl="5" w:tplc="EBD05224">
      <w:numFmt w:val="decimal"/>
      <w:lvlText w:val=""/>
      <w:lvlJc w:val="left"/>
    </w:lvl>
    <w:lvl w:ilvl="6" w:tplc="90023D88">
      <w:numFmt w:val="decimal"/>
      <w:lvlText w:val=""/>
      <w:lvlJc w:val="left"/>
    </w:lvl>
    <w:lvl w:ilvl="7" w:tplc="D7FEB31C">
      <w:numFmt w:val="decimal"/>
      <w:lvlText w:val=""/>
      <w:lvlJc w:val="left"/>
    </w:lvl>
    <w:lvl w:ilvl="8" w:tplc="C9F6920A">
      <w:numFmt w:val="decimal"/>
      <w:lvlText w:val=""/>
      <w:lvlJc w:val="left"/>
    </w:lvl>
  </w:abstractNum>
  <w:abstractNum w:abstractNumId="67">
    <w:nsid w:val="0000798B"/>
    <w:multiLevelType w:val="hybridMultilevel"/>
    <w:tmpl w:val="2B9A2AEC"/>
    <w:lvl w:ilvl="0" w:tplc="2F4A908C">
      <w:start w:val="2"/>
      <w:numFmt w:val="decimal"/>
      <w:lvlText w:val="%1)"/>
      <w:lvlJc w:val="left"/>
    </w:lvl>
    <w:lvl w:ilvl="1" w:tplc="B0D4415A">
      <w:numFmt w:val="decimal"/>
      <w:lvlText w:val=""/>
      <w:lvlJc w:val="left"/>
    </w:lvl>
    <w:lvl w:ilvl="2" w:tplc="9C7A9BB2">
      <w:numFmt w:val="decimal"/>
      <w:lvlText w:val=""/>
      <w:lvlJc w:val="left"/>
    </w:lvl>
    <w:lvl w:ilvl="3" w:tplc="653654FA">
      <w:numFmt w:val="decimal"/>
      <w:lvlText w:val=""/>
      <w:lvlJc w:val="left"/>
    </w:lvl>
    <w:lvl w:ilvl="4" w:tplc="7D1E5C18">
      <w:numFmt w:val="decimal"/>
      <w:lvlText w:val=""/>
      <w:lvlJc w:val="left"/>
    </w:lvl>
    <w:lvl w:ilvl="5" w:tplc="A120EFEC">
      <w:numFmt w:val="decimal"/>
      <w:lvlText w:val=""/>
      <w:lvlJc w:val="left"/>
    </w:lvl>
    <w:lvl w:ilvl="6" w:tplc="E602583E">
      <w:numFmt w:val="decimal"/>
      <w:lvlText w:val=""/>
      <w:lvlJc w:val="left"/>
    </w:lvl>
    <w:lvl w:ilvl="7" w:tplc="9F5ACF74">
      <w:numFmt w:val="decimal"/>
      <w:lvlText w:val=""/>
      <w:lvlJc w:val="left"/>
    </w:lvl>
    <w:lvl w:ilvl="8" w:tplc="1EA40342">
      <w:numFmt w:val="decimal"/>
      <w:lvlText w:val=""/>
      <w:lvlJc w:val="left"/>
    </w:lvl>
  </w:abstractNum>
  <w:abstractNum w:abstractNumId="68">
    <w:nsid w:val="00007BB9"/>
    <w:multiLevelType w:val="hybridMultilevel"/>
    <w:tmpl w:val="55ECD030"/>
    <w:lvl w:ilvl="0" w:tplc="3E8A9686">
      <w:start w:val="4"/>
      <w:numFmt w:val="decimal"/>
      <w:lvlText w:val="%1)"/>
      <w:lvlJc w:val="left"/>
    </w:lvl>
    <w:lvl w:ilvl="1" w:tplc="3D78900A">
      <w:numFmt w:val="decimal"/>
      <w:lvlText w:val=""/>
      <w:lvlJc w:val="left"/>
    </w:lvl>
    <w:lvl w:ilvl="2" w:tplc="74B844CC">
      <w:numFmt w:val="decimal"/>
      <w:lvlText w:val=""/>
      <w:lvlJc w:val="left"/>
    </w:lvl>
    <w:lvl w:ilvl="3" w:tplc="9AAC3A2C">
      <w:numFmt w:val="decimal"/>
      <w:lvlText w:val=""/>
      <w:lvlJc w:val="left"/>
    </w:lvl>
    <w:lvl w:ilvl="4" w:tplc="F3C6B25E">
      <w:numFmt w:val="decimal"/>
      <w:lvlText w:val=""/>
      <w:lvlJc w:val="left"/>
    </w:lvl>
    <w:lvl w:ilvl="5" w:tplc="30F45516">
      <w:numFmt w:val="decimal"/>
      <w:lvlText w:val=""/>
      <w:lvlJc w:val="left"/>
    </w:lvl>
    <w:lvl w:ilvl="6" w:tplc="C6EC0646">
      <w:numFmt w:val="decimal"/>
      <w:lvlText w:val=""/>
      <w:lvlJc w:val="left"/>
    </w:lvl>
    <w:lvl w:ilvl="7" w:tplc="EA6244FE">
      <w:numFmt w:val="decimal"/>
      <w:lvlText w:val=""/>
      <w:lvlJc w:val="left"/>
    </w:lvl>
    <w:lvl w:ilvl="8" w:tplc="442479FA">
      <w:numFmt w:val="decimal"/>
      <w:lvlText w:val=""/>
      <w:lvlJc w:val="left"/>
    </w:lvl>
  </w:abstractNum>
  <w:abstractNum w:abstractNumId="69">
    <w:nsid w:val="00007EB7"/>
    <w:multiLevelType w:val="hybridMultilevel"/>
    <w:tmpl w:val="673A8212"/>
    <w:lvl w:ilvl="0" w:tplc="913C1480">
      <w:start w:val="1"/>
      <w:numFmt w:val="bullet"/>
      <w:lvlText w:val="(+)"/>
      <w:lvlJc w:val="left"/>
    </w:lvl>
    <w:lvl w:ilvl="1" w:tplc="F642C800">
      <w:numFmt w:val="decimal"/>
      <w:lvlText w:val=""/>
      <w:lvlJc w:val="left"/>
    </w:lvl>
    <w:lvl w:ilvl="2" w:tplc="24CCECBC">
      <w:numFmt w:val="decimal"/>
      <w:lvlText w:val=""/>
      <w:lvlJc w:val="left"/>
    </w:lvl>
    <w:lvl w:ilvl="3" w:tplc="680065D2">
      <w:numFmt w:val="decimal"/>
      <w:lvlText w:val=""/>
      <w:lvlJc w:val="left"/>
    </w:lvl>
    <w:lvl w:ilvl="4" w:tplc="93686320">
      <w:numFmt w:val="decimal"/>
      <w:lvlText w:val=""/>
      <w:lvlJc w:val="left"/>
    </w:lvl>
    <w:lvl w:ilvl="5" w:tplc="439413B2">
      <w:numFmt w:val="decimal"/>
      <w:lvlText w:val=""/>
      <w:lvlJc w:val="left"/>
    </w:lvl>
    <w:lvl w:ilvl="6" w:tplc="01A6AFEE">
      <w:numFmt w:val="decimal"/>
      <w:lvlText w:val=""/>
      <w:lvlJc w:val="left"/>
    </w:lvl>
    <w:lvl w:ilvl="7" w:tplc="B35ED132">
      <w:numFmt w:val="decimal"/>
      <w:lvlText w:val=""/>
      <w:lvlJc w:val="left"/>
    </w:lvl>
    <w:lvl w:ilvl="8" w:tplc="EDA455B0">
      <w:numFmt w:val="decimal"/>
      <w:lvlText w:val=""/>
      <w:lvlJc w:val="left"/>
    </w:lvl>
  </w:abstractNum>
  <w:num w:numId="1">
    <w:abstractNumId w:val="61"/>
  </w:num>
  <w:num w:numId="2">
    <w:abstractNumId w:val="50"/>
  </w:num>
  <w:num w:numId="3">
    <w:abstractNumId w:val="31"/>
  </w:num>
  <w:num w:numId="4">
    <w:abstractNumId w:val="14"/>
  </w:num>
  <w:num w:numId="5">
    <w:abstractNumId w:val="53"/>
  </w:num>
  <w:num w:numId="6">
    <w:abstractNumId w:val="28"/>
  </w:num>
  <w:num w:numId="7">
    <w:abstractNumId w:val="27"/>
  </w:num>
  <w:num w:numId="8">
    <w:abstractNumId w:val="65"/>
  </w:num>
  <w:num w:numId="9">
    <w:abstractNumId w:val="54"/>
  </w:num>
  <w:num w:numId="10">
    <w:abstractNumId w:val="4"/>
  </w:num>
  <w:num w:numId="11">
    <w:abstractNumId w:val="41"/>
  </w:num>
  <w:num w:numId="12">
    <w:abstractNumId w:val="22"/>
  </w:num>
  <w:num w:numId="13">
    <w:abstractNumId w:val="52"/>
  </w:num>
  <w:num w:numId="14">
    <w:abstractNumId w:val="42"/>
  </w:num>
  <w:num w:numId="15">
    <w:abstractNumId w:val="39"/>
  </w:num>
  <w:num w:numId="16">
    <w:abstractNumId w:val="20"/>
  </w:num>
  <w:num w:numId="17">
    <w:abstractNumId w:val="8"/>
  </w:num>
  <w:num w:numId="18">
    <w:abstractNumId w:val="15"/>
  </w:num>
  <w:num w:numId="19">
    <w:abstractNumId w:val="24"/>
  </w:num>
  <w:num w:numId="20">
    <w:abstractNumId w:val="57"/>
  </w:num>
  <w:num w:numId="21">
    <w:abstractNumId w:val="36"/>
  </w:num>
  <w:num w:numId="22">
    <w:abstractNumId w:val="69"/>
  </w:num>
  <w:num w:numId="23">
    <w:abstractNumId w:val="55"/>
  </w:num>
  <w:num w:numId="24">
    <w:abstractNumId w:val="18"/>
  </w:num>
  <w:num w:numId="25">
    <w:abstractNumId w:val="11"/>
  </w:num>
  <w:num w:numId="26">
    <w:abstractNumId w:val="43"/>
  </w:num>
  <w:num w:numId="27">
    <w:abstractNumId w:val="32"/>
  </w:num>
  <w:num w:numId="28">
    <w:abstractNumId w:val="1"/>
  </w:num>
  <w:num w:numId="29">
    <w:abstractNumId w:val="48"/>
  </w:num>
  <w:num w:numId="30">
    <w:abstractNumId w:val="34"/>
  </w:num>
  <w:num w:numId="31">
    <w:abstractNumId w:val="7"/>
  </w:num>
  <w:num w:numId="32">
    <w:abstractNumId w:val="67"/>
  </w:num>
  <w:num w:numId="33">
    <w:abstractNumId w:val="6"/>
  </w:num>
  <w:num w:numId="34">
    <w:abstractNumId w:val="63"/>
  </w:num>
  <w:num w:numId="35">
    <w:abstractNumId w:val="47"/>
  </w:num>
  <w:num w:numId="36">
    <w:abstractNumId w:val="17"/>
  </w:num>
  <w:num w:numId="37">
    <w:abstractNumId w:val="26"/>
  </w:num>
  <w:num w:numId="38">
    <w:abstractNumId w:val="2"/>
  </w:num>
  <w:num w:numId="39">
    <w:abstractNumId w:val="68"/>
  </w:num>
  <w:num w:numId="40">
    <w:abstractNumId w:val="46"/>
  </w:num>
  <w:num w:numId="41">
    <w:abstractNumId w:val="9"/>
  </w:num>
  <w:num w:numId="42">
    <w:abstractNumId w:val="62"/>
  </w:num>
  <w:num w:numId="43">
    <w:abstractNumId w:val="59"/>
  </w:num>
  <w:num w:numId="44">
    <w:abstractNumId w:val="40"/>
  </w:num>
  <w:num w:numId="45">
    <w:abstractNumId w:val="13"/>
  </w:num>
  <w:num w:numId="46">
    <w:abstractNumId w:val="12"/>
  </w:num>
  <w:num w:numId="47">
    <w:abstractNumId w:val="58"/>
  </w:num>
  <w:num w:numId="48">
    <w:abstractNumId w:val="29"/>
  </w:num>
  <w:num w:numId="49">
    <w:abstractNumId w:val="10"/>
  </w:num>
  <w:num w:numId="50">
    <w:abstractNumId w:val="33"/>
  </w:num>
  <w:num w:numId="51">
    <w:abstractNumId w:val="51"/>
  </w:num>
  <w:num w:numId="52">
    <w:abstractNumId w:val="23"/>
  </w:num>
  <w:num w:numId="53">
    <w:abstractNumId w:val="16"/>
  </w:num>
  <w:num w:numId="54">
    <w:abstractNumId w:val="38"/>
  </w:num>
  <w:num w:numId="55">
    <w:abstractNumId w:val="45"/>
  </w:num>
  <w:num w:numId="56">
    <w:abstractNumId w:val="56"/>
  </w:num>
  <w:num w:numId="57">
    <w:abstractNumId w:val="49"/>
  </w:num>
  <w:num w:numId="58">
    <w:abstractNumId w:val="30"/>
  </w:num>
  <w:num w:numId="59">
    <w:abstractNumId w:val="5"/>
  </w:num>
  <w:num w:numId="60">
    <w:abstractNumId w:val="21"/>
  </w:num>
  <w:num w:numId="61">
    <w:abstractNumId w:val="60"/>
  </w:num>
  <w:num w:numId="62">
    <w:abstractNumId w:val="0"/>
  </w:num>
  <w:num w:numId="63">
    <w:abstractNumId w:val="35"/>
  </w:num>
  <w:num w:numId="64">
    <w:abstractNumId w:val="44"/>
  </w:num>
  <w:num w:numId="65">
    <w:abstractNumId w:val="25"/>
  </w:num>
  <w:num w:numId="66">
    <w:abstractNumId w:val="3"/>
  </w:num>
  <w:num w:numId="67">
    <w:abstractNumId w:val="66"/>
  </w:num>
  <w:num w:numId="68">
    <w:abstractNumId w:val="64"/>
  </w:num>
  <w:num w:numId="69">
    <w:abstractNumId w:val="37"/>
  </w:num>
  <w:num w:numId="70">
    <w:abstractNumId w:val="1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40D"/>
    <w:rsid w:val="0050052C"/>
    <w:rsid w:val="008408E6"/>
    <w:rsid w:val="00D73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408E6"/>
    <w:rPr>
      <w:rFonts w:ascii="Tahoma" w:hAnsi="Tahoma" w:cs="Tahoma"/>
      <w:sz w:val="16"/>
      <w:szCs w:val="16"/>
    </w:rPr>
  </w:style>
  <w:style w:type="character" w:customStyle="1" w:styleId="a5">
    <w:name w:val="Текст выноски Знак"/>
    <w:basedOn w:val="a0"/>
    <w:link w:val="a4"/>
    <w:uiPriority w:val="99"/>
    <w:semiHidden/>
    <w:rsid w:val="008408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Balloon Text"/>
    <w:basedOn w:val="a"/>
    <w:link w:val="a5"/>
    <w:uiPriority w:val="99"/>
    <w:semiHidden/>
    <w:unhideWhenUsed/>
    <w:rsid w:val="008408E6"/>
    <w:rPr>
      <w:rFonts w:ascii="Tahoma" w:hAnsi="Tahoma" w:cs="Tahoma"/>
      <w:sz w:val="16"/>
      <w:szCs w:val="16"/>
    </w:rPr>
  </w:style>
  <w:style w:type="character" w:customStyle="1" w:styleId="a5">
    <w:name w:val="Текст выноски Знак"/>
    <w:basedOn w:val="a0"/>
    <w:link w:val="a4"/>
    <w:uiPriority w:val="99"/>
    <w:semiHidden/>
    <w:rsid w:val="008408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jpeg"/><Relationship Id="rId21" Type="http://schemas.openxmlformats.org/officeDocument/2006/relationships/image" Target="media/image16.jpeg"/><Relationship Id="rId42" Type="http://schemas.openxmlformats.org/officeDocument/2006/relationships/image" Target="media/image37.jpeg"/><Relationship Id="rId47" Type="http://schemas.openxmlformats.org/officeDocument/2006/relationships/image" Target="media/image42.jpeg"/><Relationship Id="rId63" Type="http://schemas.openxmlformats.org/officeDocument/2006/relationships/image" Target="media/image58.jpeg"/><Relationship Id="rId68" Type="http://schemas.openxmlformats.org/officeDocument/2006/relationships/image" Target="media/image63.jpeg"/><Relationship Id="rId84" Type="http://schemas.openxmlformats.org/officeDocument/2006/relationships/image" Target="media/image79.jpeg"/><Relationship Id="rId89" Type="http://schemas.openxmlformats.org/officeDocument/2006/relationships/image" Target="media/image84.jpeg"/><Relationship Id="rId2" Type="http://schemas.openxmlformats.org/officeDocument/2006/relationships/styles" Target="styles.xml"/><Relationship Id="rId16" Type="http://schemas.openxmlformats.org/officeDocument/2006/relationships/image" Target="media/image11.jpeg"/><Relationship Id="rId29" Type="http://schemas.openxmlformats.org/officeDocument/2006/relationships/image" Target="media/image24.jpeg"/><Relationship Id="rId107" Type="http://schemas.openxmlformats.org/officeDocument/2006/relationships/image" Target="media/image102.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3" Type="http://schemas.openxmlformats.org/officeDocument/2006/relationships/image" Target="media/image48.jpeg"/><Relationship Id="rId58" Type="http://schemas.openxmlformats.org/officeDocument/2006/relationships/image" Target="media/image53.jpeg"/><Relationship Id="rId66" Type="http://schemas.openxmlformats.org/officeDocument/2006/relationships/image" Target="media/image61.jpeg"/><Relationship Id="rId74" Type="http://schemas.openxmlformats.org/officeDocument/2006/relationships/image" Target="media/image69.jpeg"/><Relationship Id="rId79" Type="http://schemas.openxmlformats.org/officeDocument/2006/relationships/image" Target="media/image74.jpeg"/><Relationship Id="rId87" Type="http://schemas.openxmlformats.org/officeDocument/2006/relationships/image" Target="media/image82.jpeg"/><Relationship Id="rId102" Type="http://schemas.openxmlformats.org/officeDocument/2006/relationships/image" Target="media/image97.jpeg"/><Relationship Id="rId5" Type="http://schemas.openxmlformats.org/officeDocument/2006/relationships/webSettings" Target="webSettings.xml"/><Relationship Id="rId61" Type="http://schemas.openxmlformats.org/officeDocument/2006/relationships/image" Target="media/image56.jpeg"/><Relationship Id="rId82" Type="http://schemas.openxmlformats.org/officeDocument/2006/relationships/image" Target="media/image77.jpeg"/><Relationship Id="rId90" Type="http://schemas.openxmlformats.org/officeDocument/2006/relationships/image" Target="media/image85.jpeg"/><Relationship Id="rId95" Type="http://schemas.openxmlformats.org/officeDocument/2006/relationships/image" Target="media/image90.jpeg"/><Relationship Id="rId19" Type="http://schemas.openxmlformats.org/officeDocument/2006/relationships/image" Target="media/image1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jpeg"/><Relationship Id="rId64" Type="http://schemas.openxmlformats.org/officeDocument/2006/relationships/image" Target="media/image59.jpeg"/><Relationship Id="rId69" Type="http://schemas.openxmlformats.org/officeDocument/2006/relationships/image" Target="media/image64.jpeg"/><Relationship Id="rId77" Type="http://schemas.openxmlformats.org/officeDocument/2006/relationships/image" Target="media/image72.jpeg"/><Relationship Id="rId100" Type="http://schemas.openxmlformats.org/officeDocument/2006/relationships/image" Target="media/image95.jpeg"/><Relationship Id="rId105" Type="http://schemas.openxmlformats.org/officeDocument/2006/relationships/image" Target="media/image100.jpeg"/><Relationship Id="rId8" Type="http://schemas.openxmlformats.org/officeDocument/2006/relationships/image" Target="media/image3.jpeg"/><Relationship Id="rId51" Type="http://schemas.openxmlformats.org/officeDocument/2006/relationships/image" Target="media/image46.jpeg"/><Relationship Id="rId72" Type="http://schemas.openxmlformats.org/officeDocument/2006/relationships/image" Target="media/image67.jpeg"/><Relationship Id="rId80" Type="http://schemas.openxmlformats.org/officeDocument/2006/relationships/image" Target="media/image75.jpeg"/><Relationship Id="rId85" Type="http://schemas.openxmlformats.org/officeDocument/2006/relationships/image" Target="media/image80.jpeg"/><Relationship Id="rId93" Type="http://schemas.openxmlformats.org/officeDocument/2006/relationships/image" Target="media/image88.jpeg"/><Relationship Id="rId98" Type="http://schemas.openxmlformats.org/officeDocument/2006/relationships/image" Target="media/image93.jpeg"/><Relationship Id="rId3" Type="http://schemas.microsoft.com/office/2007/relationships/stylesWithEffects" Target="stylesWithEffect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image" Target="media/image41.jpeg"/><Relationship Id="rId59" Type="http://schemas.openxmlformats.org/officeDocument/2006/relationships/image" Target="media/image54.jpeg"/><Relationship Id="rId67" Type="http://schemas.openxmlformats.org/officeDocument/2006/relationships/image" Target="media/image62.jpeg"/><Relationship Id="rId103" Type="http://schemas.openxmlformats.org/officeDocument/2006/relationships/image" Target="media/image98.jpeg"/><Relationship Id="rId108" Type="http://schemas.openxmlformats.org/officeDocument/2006/relationships/fontTable" Target="fontTable.xml"/><Relationship Id="rId20" Type="http://schemas.openxmlformats.org/officeDocument/2006/relationships/image" Target="media/image15.jpeg"/><Relationship Id="rId41" Type="http://schemas.openxmlformats.org/officeDocument/2006/relationships/image" Target="media/image36.jpeg"/><Relationship Id="rId54" Type="http://schemas.openxmlformats.org/officeDocument/2006/relationships/image" Target="media/image49.jpeg"/><Relationship Id="rId62" Type="http://schemas.openxmlformats.org/officeDocument/2006/relationships/image" Target="media/image57.jpeg"/><Relationship Id="rId70" Type="http://schemas.openxmlformats.org/officeDocument/2006/relationships/image" Target="media/image65.jpeg"/><Relationship Id="rId75" Type="http://schemas.openxmlformats.org/officeDocument/2006/relationships/image" Target="media/image70.jpeg"/><Relationship Id="rId83" Type="http://schemas.openxmlformats.org/officeDocument/2006/relationships/image" Target="media/image78.jpeg"/><Relationship Id="rId88" Type="http://schemas.openxmlformats.org/officeDocument/2006/relationships/image" Target="media/image83.jpeg"/><Relationship Id="rId91" Type="http://schemas.openxmlformats.org/officeDocument/2006/relationships/image" Target="media/image86.jpeg"/><Relationship Id="rId96" Type="http://schemas.openxmlformats.org/officeDocument/2006/relationships/image" Target="media/image91.jpeg"/><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jpeg"/><Relationship Id="rId57" Type="http://schemas.openxmlformats.org/officeDocument/2006/relationships/image" Target="media/image52.jpeg"/><Relationship Id="rId106" Type="http://schemas.openxmlformats.org/officeDocument/2006/relationships/image" Target="media/image101.jpeg"/><Relationship Id="rId10" Type="http://schemas.openxmlformats.org/officeDocument/2006/relationships/image" Target="media/image5.jpeg"/><Relationship Id="rId31" Type="http://schemas.openxmlformats.org/officeDocument/2006/relationships/image" Target="media/image26.jpeg"/><Relationship Id="rId44" Type="http://schemas.openxmlformats.org/officeDocument/2006/relationships/image" Target="media/image39.jpeg"/><Relationship Id="rId52" Type="http://schemas.openxmlformats.org/officeDocument/2006/relationships/image" Target="media/image47.jpeg"/><Relationship Id="rId60" Type="http://schemas.openxmlformats.org/officeDocument/2006/relationships/image" Target="media/image55.jpeg"/><Relationship Id="rId65" Type="http://schemas.openxmlformats.org/officeDocument/2006/relationships/image" Target="media/image60.jpeg"/><Relationship Id="rId73" Type="http://schemas.openxmlformats.org/officeDocument/2006/relationships/image" Target="media/image68.jpeg"/><Relationship Id="rId78" Type="http://schemas.openxmlformats.org/officeDocument/2006/relationships/image" Target="media/image73.jpeg"/><Relationship Id="rId81" Type="http://schemas.openxmlformats.org/officeDocument/2006/relationships/image" Target="media/image76.jpeg"/><Relationship Id="rId86" Type="http://schemas.openxmlformats.org/officeDocument/2006/relationships/image" Target="media/image81.jpeg"/><Relationship Id="rId94" Type="http://schemas.openxmlformats.org/officeDocument/2006/relationships/image" Target="media/image89.jpeg"/><Relationship Id="rId99" Type="http://schemas.openxmlformats.org/officeDocument/2006/relationships/image" Target="media/image94.jpeg"/><Relationship Id="rId101" Type="http://schemas.openxmlformats.org/officeDocument/2006/relationships/image" Target="media/image96.jpeg"/><Relationship Id="rId4" Type="http://schemas.openxmlformats.org/officeDocument/2006/relationships/settings" Target="settings.xml"/><Relationship Id="rId9" Type="http://schemas.openxmlformats.org/officeDocument/2006/relationships/image" Target="media/image4.jpeg"/><Relationship Id="rId13" Type="http://schemas.openxmlformats.org/officeDocument/2006/relationships/image" Target="media/image8.jpeg"/><Relationship Id="rId18" Type="http://schemas.openxmlformats.org/officeDocument/2006/relationships/image" Target="media/image13.jpeg"/><Relationship Id="rId39" Type="http://schemas.openxmlformats.org/officeDocument/2006/relationships/image" Target="media/image34.jpeg"/><Relationship Id="rId109" Type="http://schemas.openxmlformats.org/officeDocument/2006/relationships/theme" Target="theme/theme1.xml"/><Relationship Id="rId34" Type="http://schemas.openxmlformats.org/officeDocument/2006/relationships/image" Target="media/image29.jpeg"/><Relationship Id="rId50" Type="http://schemas.openxmlformats.org/officeDocument/2006/relationships/image" Target="media/image45.jpeg"/><Relationship Id="rId55" Type="http://schemas.openxmlformats.org/officeDocument/2006/relationships/image" Target="media/image50.jpeg"/><Relationship Id="rId76" Type="http://schemas.openxmlformats.org/officeDocument/2006/relationships/image" Target="media/image71.jpeg"/><Relationship Id="rId97" Type="http://schemas.openxmlformats.org/officeDocument/2006/relationships/image" Target="media/image92.jpeg"/><Relationship Id="rId104" Type="http://schemas.openxmlformats.org/officeDocument/2006/relationships/image" Target="media/image99.jpeg"/><Relationship Id="rId7" Type="http://schemas.openxmlformats.org/officeDocument/2006/relationships/image" Target="media/image2.jpeg"/><Relationship Id="rId71" Type="http://schemas.openxmlformats.org/officeDocument/2006/relationships/image" Target="media/image66.jpeg"/><Relationship Id="rId92" Type="http://schemas.openxmlformats.org/officeDocument/2006/relationships/image" Target="media/image8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5599</Words>
  <Characters>31920</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Balkyz</cp:lastModifiedBy>
  <cp:revision>3</cp:revision>
  <dcterms:created xsi:type="dcterms:W3CDTF">2019-09-19T08:36:00Z</dcterms:created>
  <dcterms:modified xsi:type="dcterms:W3CDTF">2020-09-11T01:38:00Z</dcterms:modified>
</cp:coreProperties>
</file>